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74BB" w:rsidRPr="00BB74BB" w:rsidRDefault="00BB74BB" w:rsidP="00584B08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74BB" w:rsidRDefault="00BB74BB" w:rsidP="00BB74BB">
      <w:pPr>
        <w:jc w:val="center"/>
        <w:rPr>
          <w:rFonts w:ascii="Times New Roman" w:eastAsia="Calibri" w:hAnsi="Times New Roman" w:cs="Times New Roman"/>
          <w:lang w:eastAsia="ru-RU"/>
        </w:rPr>
      </w:pPr>
      <w:r w:rsidRPr="00BB74BB">
        <w:rPr>
          <w:rFonts w:ascii="Times New Roman" w:eastAsia="Calibri" w:hAnsi="Times New Roman" w:cs="Times New Roman"/>
          <w:lang w:eastAsia="ru-RU"/>
        </w:rPr>
        <w:t>Муниципальное  бюджетное  общеобразовательное учреждение</w:t>
      </w:r>
    </w:p>
    <w:p w:rsidR="00BB74BB" w:rsidRPr="00584B08" w:rsidRDefault="00BB74BB" w:rsidP="00584B08">
      <w:pPr>
        <w:jc w:val="center"/>
        <w:rPr>
          <w:rFonts w:ascii="Times New Roman" w:eastAsia="Calibri" w:hAnsi="Times New Roman" w:cs="Times New Roman"/>
          <w:lang w:eastAsia="ru-RU"/>
        </w:rPr>
      </w:pPr>
      <w:r w:rsidRPr="00BB74BB">
        <w:rPr>
          <w:rFonts w:ascii="Times New Roman" w:eastAsia="Calibri" w:hAnsi="Times New Roman" w:cs="Times New Roman"/>
          <w:lang w:eastAsia="ru-RU"/>
        </w:rPr>
        <w:t xml:space="preserve"> «</w:t>
      </w:r>
      <w:proofErr w:type="spellStart"/>
      <w:r w:rsidRPr="00BB74BB">
        <w:rPr>
          <w:rFonts w:ascii="Times New Roman" w:eastAsia="Calibri" w:hAnsi="Times New Roman" w:cs="Times New Roman"/>
          <w:lang w:eastAsia="ru-RU"/>
        </w:rPr>
        <w:t>Бурнашевская</w:t>
      </w:r>
      <w:proofErr w:type="spellEnd"/>
      <w:r w:rsidRPr="00BB74BB">
        <w:rPr>
          <w:rFonts w:ascii="Times New Roman" w:eastAsia="Calibri" w:hAnsi="Times New Roman" w:cs="Times New Roman"/>
          <w:lang w:eastAsia="ru-RU"/>
        </w:rPr>
        <w:t xml:space="preserve"> средняя общеобразовательная школа»</w:t>
      </w:r>
      <w:r w:rsidR="00584B08">
        <w:rPr>
          <w:rFonts w:ascii="Times New Roman" w:eastAsia="Calibri" w:hAnsi="Times New Roman" w:cs="Times New Roman"/>
          <w:lang w:eastAsia="ru-RU"/>
        </w:rPr>
        <w:t xml:space="preserve"> </w:t>
      </w:r>
      <w:proofErr w:type="spellStart"/>
      <w:r w:rsidRPr="00BB74BB">
        <w:rPr>
          <w:rFonts w:ascii="Times New Roman" w:eastAsia="Calibri" w:hAnsi="Times New Roman" w:cs="Times New Roman"/>
          <w:lang w:eastAsia="ru-RU"/>
        </w:rPr>
        <w:t>Апастовского</w:t>
      </w:r>
      <w:proofErr w:type="spellEnd"/>
      <w:r w:rsidRPr="00BB74BB">
        <w:rPr>
          <w:rFonts w:ascii="Times New Roman" w:eastAsia="Calibri" w:hAnsi="Times New Roman" w:cs="Times New Roman"/>
          <w:lang w:eastAsia="ru-RU"/>
        </w:rPr>
        <w:t xml:space="preserve"> муниципального района Республики Татарстан</w:t>
      </w:r>
    </w:p>
    <w:tbl>
      <w:tblPr>
        <w:tblpPr w:leftFromText="180" w:rightFromText="180" w:vertAnchor="page" w:horzAnchor="margin" w:tblpXSpec="center" w:tblpY="3391"/>
        <w:tblW w:w="134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936"/>
        <w:gridCol w:w="4252"/>
        <w:gridCol w:w="5279"/>
      </w:tblGrid>
      <w:tr w:rsidR="00584B08" w:rsidRPr="00BB74BB" w:rsidTr="00584B08">
        <w:trPr>
          <w:trHeight w:val="2825"/>
        </w:trPr>
        <w:tc>
          <w:tcPr>
            <w:tcW w:w="3936" w:type="dxa"/>
          </w:tcPr>
          <w:p w:rsidR="00584B08" w:rsidRPr="00BB74BB" w:rsidRDefault="00584B08" w:rsidP="00584B08">
            <w:pPr>
              <w:rPr>
                <w:rFonts w:ascii="Times New Roman" w:eastAsia="Calibri" w:hAnsi="Times New Roman" w:cs="Times New Roman"/>
                <w:spacing w:val="-5"/>
                <w:lang w:eastAsia="ru-RU"/>
              </w:rPr>
            </w:pPr>
            <w:r w:rsidRPr="00BB74BB">
              <w:rPr>
                <w:rFonts w:ascii="Times New Roman" w:eastAsia="Calibri" w:hAnsi="Times New Roman" w:cs="Times New Roman"/>
                <w:spacing w:val="-5"/>
                <w:lang w:eastAsia="ru-RU"/>
              </w:rPr>
              <w:t>«Рассмотрено»</w:t>
            </w:r>
          </w:p>
          <w:p w:rsidR="00584B08" w:rsidRPr="00BB74BB" w:rsidRDefault="00584B08" w:rsidP="00584B08">
            <w:pPr>
              <w:rPr>
                <w:rFonts w:ascii="Times New Roman" w:eastAsia="Calibri" w:hAnsi="Times New Roman" w:cs="Times New Roman"/>
                <w:spacing w:val="-5"/>
                <w:lang w:eastAsia="ru-RU"/>
              </w:rPr>
            </w:pPr>
            <w:r w:rsidRPr="00BB74BB">
              <w:rPr>
                <w:rFonts w:ascii="Times New Roman" w:eastAsia="Calibri" w:hAnsi="Times New Roman" w:cs="Times New Roman"/>
                <w:spacing w:val="-5"/>
                <w:lang w:eastAsia="ru-RU"/>
              </w:rPr>
              <w:t xml:space="preserve">Руководитель ШМО </w:t>
            </w:r>
          </w:p>
          <w:p w:rsidR="00584B08" w:rsidRPr="00BB74BB" w:rsidRDefault="00584B08" w:rsidP="00584B08">
            <w:pPr>
              <w:rPr>
                <w:rFonts w:ascii="Times New Roman" w:eastAsia="Calibri" w:hAnsi="Times New Roman" w:cs="Times New Roman"/>
                <w:spacing w:val="-5"/>
                <w:lang w:eastAsia="ru-RU"/>
              </w:rPr>
            </w:pPr>
            <w:r w:rsidRPr="00BB74BB">
              <w:rPr>
                <w:rFonts w:ascii="Times New Roman" w:eastAsia="Calibri" w:hAnsi="Times New Roman" w:cs="Times New Roman"/>
                <w:spacing w:val="-5"/>
                <w:lang w:eastAsia="ru-RU"/>
              </w:rPr>
              <w:t xml:space="preserve">_________    /Ахметова Л. Н./  </w:t>
            </w:r>
          </w:p>
          <w:p w:rsidR="00584B08" w:rsidRPr="00BB74BB" w:rsidRDefault="00584B08" w:rsidP="00584B08">
            <w:pPr>
              <w:rPr>
                <w:rFonts w:ascii="Times New Roman" w:eastAsia="Calibri" w:hAnsi="Times New Roman" w:cs="Times New Roman"/>
                <w:spacing w:val="-5"/>
                <w:lang w:eastAsia="ru-RU"/>
              </w:rPr>
            </w:pPr>
            <w:r>
              <w:rPr>
                <w:rFonts w:ascii="Times New Roman" w:eastAsia="Calibri" w:hAnsi="Times New Roman" w:cs="Times New Roman"/>
                <w:spacing w:val="-5"/>
                <w:lang w:eastAsia="ru-RU"/>
              </w:rPr>
              <w:t xml:space="preserve">Протокол № </w:t>
            </w:r>
          </w:p>
          <w:p w:rsidR="00584B08" w:rsidRPr="00BB74BB" w:rsidRDefault="00584B08" w:rsidP="00584B08">
            <w:pPr>
              <w:rPr>
                <w:rFonts w:ascii="Times New Roman" w:eastAsia="Calibri" w:hAnsi="Times New Roman" w:cs="Times New Roman"/>
                <w:spacing w:val="-5"/>
                <w:lang w:eastAsia="ru-RU"/>
              </w:rPr>
            </w:pPr>
            <w:r w:rsidRPr="00BB74BB">
              <w:rPr>
                <w:rFonts w:ascii="Times New Roman" w:eastAsia="Calibri" w:hAnsi="Times New Roman" w:cs="Times New Roman"/>
                <w:spacing w:val="-5"/>
                <w:lang w:eastAsia="ru-RU"/>
              </w:rPr>
              <w:t xml:space="preserve">от </w:t>
            </w:r>
            <w:proofErr w:type="gramStart"/>
            <w:r w:rsidRPr="00BB74BB">
              <w:rPr>
                <w:rFonts w:ascii="Times New Roman" w:eastAsia="Calibri" w:hAnsi="Times New Roman" w:cs="Times New Roman"/>
                <w:b/>
                <w:bCs/>
                <w:spacing w:val="-5"/>
                <w:lang w:eastAsia="ru-RU"/>
              </w:rPr>
              <w:t xml:space="preserve">« </w:t>
            </w:r>
            <w:r>
              <w:rPr>
                <w:rFonts w:ascii="Times New Roman" w:eastAsia="Calibri" w:hAnsi="Times New Roman" w:cs="Times New Roman"/>
                <w:spacing w:val="-5"/>
                <w:u w:val="single"/>
                <w:lang w:eastAsia="ru-RU"/>
              </w:rPr>
              <w:t>_</w:t>
            </w:r>
            <w:proofErr w:type="gramEnd"/>
            <w:r>
              <w:rPr>
                <w:rFonts w:ascii="Times New Roman" w:eastAsia="Calibri" w:hAnsi="Times New Roman" w:cs="Times New Roman"/>
                <w:spacing w:val="-5"/>
                <w:u w:val="single"/>
                <w:lang w:eastAsia="ru-RU"/>
              </w:rPr>
              <w:t>_</w:t>
            </w:r>
            <w:r w:rsidRPr="00BB74BB">
              <w:rPr>
                <w:rFonts w:ascii="Times New Roman" w:eastAsia="Calibri" w:hAnsi="Times New Roman" w:cs="Times New Roman"/>
                <w:spacing w:val="-5"/>
                <w:u w:val="single"/>
                <w:lang w:eastAsia="ru-RU"/>
              </w:rPr>
              <w:t xml:space="preserve">  </w:t>
            </w:r>
            <w:r w:rsidRPr="00BB74BB">
              <w:rPr>
                <w:rFonts w:ascii="Times New Roman" w:eastAsia="Calibri" w:hAnsi="Times New Roman" w:cs="Times New Roman"/>
                <w:b/>
                <w:bCs/>
                <w:spacing w:val="-5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b/>
                <w:bCs/>
                <w:spacing w:val="-5"/>
                <w:lang w:eastAsia="ru-RU"/>
              </w:rPr>
              <w:t xml:space="preserve"> </w:t>
            </w:r>
            <w:r w:rsidRPr="00BB74BB">
              <w:rPr>
                <w:rFonts w:ascii="Times New Roman" w:eastAsia="Calibri" w:hAnsi="Times New Roman" w:cs="Times New Roman"/>
                <w:b/>
                <w:bCs/>
                <w:spacing w:val="-5"/>
                <w:lang w:eastAsia="ru-RU"/>
              </w:rPr>
              <w:t xml:space="preserve"> </w:t>
            </w:r>
            <w:r w:rsidRPr="00BB74BB">
              <w:rPr>
                <w:rFonts w:ascii="Times New Roman" w:eastAsia="Calibri" w:hAnsi="Times New Roman" w:cs="Times New Roman"/>
                <w:spacing w:val="-5"/>
                <w:u w:val="single"/>
                <w:lang w:eastAsia="ru-RU"/>
              </w:rPr>
              <w:t xml:space="preserve">  августа  </w:t>
            </w:r>
            <w:r w:rsidR="003A574A">
              <w:rPr>
                <w:rFonts w:ascii="Times New Roman" w:eastAsia="Calibri" w:hAnsi="Times New Roman" w:cs="Times New Roman"/>
                <w:spacing w:val="-5"/>
                <w:lang w:eastAsia="ru-RU"/>
              </w:rPr>
              <w:t xml:space="preserve">20    </w:t>
            </w:r>
            <w:r w:rsidRPr="00BB74BB">
              <w:rPr>
                <w:rFonts w:ascii="Times New Roman" w:eastAsia="Calibri" w:hAnsi="Times New Roman" w:cs="Times New Roman"/>
                <w:spacing w:val="-5"/>
                <w:lang w:eastAsia="ru-RU"/>
              </w:rPr>
              <w:t xml:space="preserve">г                                                </w:t>
            </w:r>
          </w:p>
          <w:p w:rsidR="00584B08" w:rsidRPr="00BB74BB" w:rsidRDefault="00584B08" w:rsidP="00584B08">
            <w:pPr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4252" w:type="dxa"/>
          </w:tcPr>
          <w:p w:rsidR="00584B08" w:rsidRPr="00BB74BB" w:rsidRDefault="00584B08" w:rsidP="00584B08">
            <w:pPr>
              <w:rPr>
                <w:rFonts w:ascii="Times New Roman" w:eastAsia="Calibri" w:hAnsi="Times New Roman" w:cs="Times New Roman"/>
                <w:spacing w:val="-5"/>
                <w:lang w:eastAsia="ru-RU"/>
              </w:rPr>
            </w:pPr>
            <w:r w:rsidRPr="00BB74BB">
              <w:rPr>
                <w:rFonts w:ascii="Times New Roman" w:eastAsia="Calibri" w:hAnsi="Times New Roman" w:cs="Times New Roman"/>
                <w:spacing w:val="-5"/>
                <w:lang w:eastAsia="ru-RU"/>
              </w:rPr>
              <w:t>«Согласовано»</w:t>
            </w:r>
          </w:p>
          <w:p w:rsidR="00584B08" w:rsidRPr="00BB74BB" w:rsidRDefault="00584B08" w:rsidP="00584B08">
            <w:pPr>
              <w:rPr>
                <w:rFonts w:ascii="Times New Roman" w:eastAsia="Calibri" w:hAnsi="Times New Roman" w:cs="Times New Roman"/>
                <w:spacing w:val="-5"/>
                <w:lang w:eastAsia="ru-RU"/>
              </w:rPr>
            </w:pPr>
            <w:r w:rsidRPr="00BB74BB">
              <w:rPr>
                <w:rFonts w:ascii="Times New Roman" w:eastAsia="Calibri" w:hAnsi="Times New Roman" w:cs="Times New Roman"/>
                <w:spacing w:val="-5"/>
                <w:lang w:eastAsia="ru-RU"/>
              </w:rPr>
              <w:t xml:space="preserve">Заместитель  директора </w:t>
            </w:r>
          </w:p>
          <w:p w:rsidR="00584B08" w:rsidRPr="00BB74BB" w:rsidRDefault="00584B08" w:rsidP="00584B08">
            <w:pPr>
              <w:rPr>
                <w:rFonts w:ascii="Times New Roman" w:eastAsia="Calibri" w:hAnsi="Times New Roman" w:cs="Times New Roman"/>
                <w:spacing w:val="-5"/>
                <w:lang w:eastAsia="ru-RU"/>
              </w:rPr>
            </w:pPr>
            <w:r w:rsidRPr="00BB74BB">
              <w:rPr>
                <w:rFonts w:ascii="Times New Roman" w:eastAsia="Calibri" w:hAnsi="Times New Roman" w:cs="Times New Roman"/>
                <w:spacing w:val="-5"/>
                <w:lang w:eastAsia="ru-RU"/>
              </w:rPr>
              <w:t>по УВР МБОУ «</w:t>
            </w:r>
            <w:proofErr w:type="spellStart"/>
            <w:r w:rsidRPr="00BB74BB">
              <w:rPr>
                <w:rFonts w:ascii="Times New Roman" w:eastAsia="Calibri" w:hAnsi="Times New Roman" w:cs="Times New Roman"/>
                <w:spacing w:val="-5"/>
                <w:lang w:eastAsia="ru-RU"/>
              </w:rPr>
              <w:t>Бурнашевская</w:t>
            </w:r>
            <w:proofErr w:type="spellEnd"/>
            <w:r w:rsidRPr="00BB74BB">
              <w:rPr>
                <w:rFonts w:ascii="Times New Roman" w:eastAsia="Calibri" w:hAnsi="Times New Roman" w:cs="Times New Roman"/>
                <w:spacing w:val="-5"/>
                <w:lang w:eastAsia="ru-RU"/>
              </w:rPr>
              <w:t xml:space="preserve"> средняя общеобразовательная школа»</w:t>
            </w:r>
          </w:p>
          <w:p w:rsidR="00584B08" w:rsidRPr="00BB74BB" w:rsidRDefault="00584B08" w:rsidP="00584B08">
            <w:pPr>
              <w:rPr>
                <w:rFonts w:ascii="Times New Roman" w:eastAsia="Calibri" w:hAnsi="Times New Roman" w:cs="Times New Roman"/>
                <w:spacing w:val="-5"/>
                <w:lang w:eastAsia="ru-RU"/>
              </w:rPr>
            </w:pPr>
            <w:r>
              <w:rPr>
                <w:rFonts w:ascii="Times New Roman" w:eastAsia="Calibri" w:hAnsi="Times New Roman" w:cs="Times New Roman"/>
                <w:spacing w:val="-5"/>
                <w:lang w:eastAsia="ru-RU"/>
              </w:rPr>
              <w:t xml:space="preserve">   _______      /</w:t>
            </w:r>
            <w:proofErr w:type="spellStart"/>
            <w:r>
              <w:rPr>
                <w:rFonts w:ascii="Times New Roman" w:eastAsia="Calibri" w:hAnsi="Times New Roman" w:cs="Times New Roman"/>
                <w:spacing w:val="-5"/>
                <w:lang w:eastAsia="ru-RU"/>
              </w:rPr>
              <w:t>Хуснуллина</w:t>
            </w:r>
            <w:r w:rsidRPr="00BB74BB">
              <w:rPr>
                <w:rFonts w:ascii="Times New Roman" w:eastAsia="Calibri" w:hAnsi="Times New Roman" w:cs="Times New Roman"/>
                <w:spacing w:val="-5"/>
                <w:lang w:eastAsia="ru-RU"/>
              </w:rPr>
              <w:t>.А.Р</w:t>
            </w:r>
            <w:proofErr w:type="spellEnd"/>
            <w:r w:rsidRPr="00BB74BB">
              <w:rPr>
                <w:rFonts w:ascii="Times New Roman" w:eastAsia="Calibri" w:hAnsi="Times New Roman" w:cs="Times New Roman"/>
                <w:spacing w:val="-5"/>
                <w:lang w:eastAsia="ru-RU"/>
              </w:rPr>
              <w:t xml:space="preserve"> /                                                                                               </w:t>
            </w:r>
          </w:p>
          <w:p w:rsidR="00584B08" w:rsidRPr="00584B08" w:rsidRDefault="00584B08" w:rsidP="00584B08">
            <w:pPr>
              <w:rPr>
                <w:rFonts w:ascii="Times New Roman" w:eastAsia="Calibri" w:hAnsi="Times New Roman" w:cs="Times New Roman"/>
                <w:spacing w:val="-5"/>
                <w:lang w:eastAsia="ru-RU"/>
              </w:rPr>
            </w:pPr>
            <w:r w:rsidRPr="00BB74BB">
              <w:rPr>
                <w:rFonts w:ascii="Times New Roman" w:eastAsia="Calibri" w:hAnsi="Times New Roman" w:cs="Times New Roman"/>
                <w:spacing w:val="-5"/>
                <w:lang w:eastAsia="ru-RU"/>
              </w:rPr>
              <w:t xml:space="preserve">от </w:t>
            </w:r>
            <w:r w:rsidRPr="00BB74BB">
              <w:rPr>
                <w:rFonts w:ascii="Times New Roman" w:eastAsia="Calibri" w:hAnsi="Times New Roman" w:cs="Times New Roman"/>
                <w:b/>
                <w:bCs/>
                <w:spacing w:val="-5"/>
                <w:lang w:eastAsia="ru-RU"/>
              </w:rPr>
              <w:t xml:space="preserve">« </w:t>
            </w:r>
            <w:r>
              <w:rPr>
                <w:rFonts w:ascii="Times New Roman" w:eastAsia="Calibri" w:hAnsi="Times New Roman" w:cs="Times New Roman"/>
                <w:spacing w:val="-5"/>
                <w:u w:val="single"/>
                <w:lang w:eastAsia="ru-RU"/>
              </w:rPr>
              <w:t>___</w:t>
            </w:r>
            <w:r w:rsidRPr="00BB74BB">
              <w:rPr>
                <w:rFonts w:ascii="Times New Roman" w:eastAsia="Calibri" w:hAnsi="Times New Roman" w:cs="Times New Roman"/>
                <w:spacing w:val="-5"/>
                <w:u w:val="single"/>
                <w:lang w:eastAsia="ru-RU"/>
              </w:rPr>
              <w:t xml:space="preserve"> </w:t>
            </w:r>
            <w:r w:rsidRPr="00BB74BB">
              <w:rPr>
                <w:rFonts w:ascii="Times New Roman" w:eastAsia="Calibri" w:hAnsi="Times New Roman" w:cs="Times New Roman"/>
                <w:spacing w:val="-5"/>
                <w:lang w:eastAsia="ru-RU"/>
              </w:rPr>
              <w:t>»</w:t>
            </w:r>
            <w:r>
              <w:rPr>
                <w:rFonts w:ascii="Times New Roman" w:eastAsia="Calibri" w:hAnsi="Times New Roman" w:cs="Times New Roman"/>
                <w:spacing w:val="-5"/>
                <w:lang w:eastAsia="ru-RU"/>
              </w:rPr>
              <w:t xml:space="preserve"> </w:t>
            </w:r>
            <w:r w:rsidRPr="00BB74BB">
              <w:rPr>
                <w:rFonts w:ascii="Times New Roman" w:eastAsia="Calibri" w:hAnsi="Times New Roman" w:cs="Times New Roman"/>
                <w:spacing w:val="-5"/>
                <w:lang w:eastAsia="ru-RU"/>
              </w:rPr>
              <w:t xml:space="preserve"> </w:t>
            </w:r>
            <w:r w:rsidRPr="00BB74BB">
              <w:rPr>
                <w:rFonts w:ascii="Times New Roman" w:eastAsia="Calibri" w:hAnsi="Times New Roman" w:cs="Times New Roman"/>
                <w:spacing w:val="-5"/>
                <w:u w:val="single"/>
                <w:lang w:eastAsia="ru-RU"/>
              </w:rPr>
              <w:t xml:space="preserve">  августа  </w:t>
            </w:r>
            <w:r w:rsidR="003A574A">
              <w:rPr>
                <w:rFonts w:ascii="Times New Roman" w:eastAsia="Calibri" w:hAnsi="Times New Roman" w:cs="Times New Roman"/>
                <w:spacing w:val="-5"/>
                <w:lang w:eastAsia="ru-RU"/>
              </w:rPr>
              <w:t>20</w:t>
            </w:r>
            <w:r w:rsidRPr="00BB74BB">
              <w:rPr>
                <w:rFonts w:ascii="Times New Roman" w:eastAsia="Calibri" w:hAnsi="Times New Roman" w:cs="Times New Roman"/>
                <w:spacing w:val="-5"/>
                <w:lang w:eastAsia="ru-RU"/>
              </w:rPr>
              <w:t xml:space="preserve"> г.</w:t>
            </w:r>
          </w:p>
        </w:tc>
        <w:tc>
          <w:tcPr>
            <w:tcW w:w="5279" w:type="dxa"/>
          </w:tcPr>
          <w:p w:rsidR="00584B08" w:rsidRPr="00BB74BB" w:rsidRDefault="00584B08" w:rsidP="00584B08">
            <w:pPr>
              <w:rPr>
                <w:rFonts w:ascii="Times New Roman" w:eastAsia="Calibri" w:hAnsi="Times New Roman" w:cs="Times New Roman"/>
                <w:spacing w:val="-5"/>
                <w:lang w:eastAsia="ru-RU"/>
              </w:rPr>
            </w:pPr>
            <w:r w:rsidRPr="00BB74BB">
              <w:rPr>
                <w:rFonts w:ascii="Times New Roman" w:eastAsia="Calibri" w:hAnsi="Times New Roman" w:cs="Times New Roman"/>
                <w:spacing w:val="-5"/>
                <w:lang w:eastAsia="ru-RU"/>
              </w:rPr>
              <w:t>«Утверждено»</w:t>
            </w:r>
          </w:p>
          <w:p w:rsidR="00584B08" w:rsidRPr="00BB74BB" w:rsidRDefault="00584B08" w:rsidP="00584B08">
            <w:pPr>
              <w:rPr>
                <w:rFonts w:ascii="Times New Roman" w:eastAsia="Calibri" w:hAnsi="Times New Roman" w:cs="Times New Roman"/>
                <w:spacing w:val="-5"/>
                <w:lang w:eastAsia="ru-RU"/>
              </w:rPr>
            </w:pPr>
            <w:r w:rsidRPr="00BB74BB">
              <w:rPr>
                <w:rFonts w:ascii="Times New Roman" w:eastAsia="Calibri" w:hAnsi="Times New Roman" w:cs="Times New Roman"/>
                <w:spacing w:val="-5"/>
                <w:lang w:eastAsia="ru-RU"/>
              </w:rPr>
              <w:t>Директор школы МБОУ «</w:t>
            </w:r>
            <w:proofErr w:type="spellStart"/>
            <w:r w:rsidRPr="00BB74BB">
              <w:rPr>
                <w:rFonts w:ascii="Times New Roman" w:eastAsia="Calibri" w:hAnsi="Times New Roman" w:cs="Times New Roman"/>
                <w:spacing w:val="-5"/>
                <w:lang w:eastAsia="ru-RU"/>
              </w:rPr>
              <w:t>Бурнашевская</w:t>
            </w:r>
            <w:proofErr w:type="spellEnd"/>
            <w:r w:rsidRPr="00BB74BB">
              <w:rPr>
                <w:rFonts w:ascii="Times New Roman" w:eastAsia="Calibri" w:hAnsi="Times New Roman" w:cs="Times New Roman"/>
                <w:spacing w:val="-5"/>
                <w:lang w:eastAsia="ru-RU"/>
              </w:rPr>
              <w:t xml:space="preserve"> средняя общеобразовательная школа»</w:t>
            </w:r>
          </w:p>
          <w:p w:rsidR="00584B08" w:rsidRPr="00BB74BB" w:rsidRDefault="00584B08" w:rsidP="00584B08">
            <w:pPr>
              <w:rPr>
                <w:rFonts w:ascii="Times New Roman" w:eastAsia="Calibri" w:hAnsi="Times New Roman" w:cs="Times New Roman"/>
                <w:spacing w:val="-5"/>
                <w:lang w:eastAsia="ru-RU"/>
              </w:rPr>
            </w:pPr>
            <w:r w:rsidRPr="00BB74BB">
              <w:rPr>
                <w:rFonts w:ascii="Times New Roman" w:eastAsia="Calibri" w:hAnsi="Times New Roman" w:cs="Times New Roman"/>
                <w:spacing w:val="-5"/>
                <w:u w:val="single"/>
                <w:lang w:eastAsia="ru-RU"/>
              </w:rPr>
              <w:t xml:space="preserve">________ </w:t>
            </w:r>
            <w:r w:rsidRPr="00BB74BB">
              <w:rPr>
                <w:rFonts w:ascii="Times New Roman" w:eastAsia="Calibri" w:hAnsi="Times New Roman" w:cs="Times New Roman"/>
                <w:spacing w:val="-5"/>
                <w:lang w:eastAsia="ru-RU"/>
              </w:rPr>
              <w:t xml:space="preserve"> /</w:t>
            </w:r>
            <w:proofErr w:type="spellStart"/>
            <w:r w:rsidRPr="00BB74BB">
              <w:rPr>
                <w:rFonts w:ascii="Times New Roman" w:eastAsia="Calibri" w:hAnsi="Times New Roman" w:cs="Times New Roman"/>
                <w:spacing w:val="-5"/>
                <w:lang w:eastAsia="ru-RU"/>
              </w:rPr>
              <w:t>Вилданова</w:t>
            </w:r>
            <w:proofErr w:type="spellEnd"/>
            <w:r w:rsidRPr="00BB74BB">
              <w:rPr>
                <w:rFonts w:ascii="Times New Roman" w:eastAsia="Calibri" w:hAnsi="Times New Roman" w:cs="Times New Roman"/>
                <w:spacing w:val="-5"/>
                <w:lang w:eastAsia="ru-RU"/>
              </w:rPr>
              <w:t xml:space="preserve"> Д.Х./                  </w:t>
            </w:r>
          </w:p>
          <w:p w:rsidR="00584B08" w:rsidRPr="00BB74BB" w:rsidRDefault="00584B08" w:rsidP="00584B08">
            <w:pPr>
              <w:rPr>
                <w:rFonts w:ascii="Times New Roman" w:eastAsia="Calibri" w:hAnsi="Times New Roman" w:cs="Times New Roman"/>
                <w:spacing w:val="-5"/>
                <w:u w:val="single"/>
                <w:lang w:eastAsia="ru-RU"/>
              </w:rPr>
            </w:pPr>
            <w:r>
              <w:rPr>
                <w:rFonts w:ascii="Times New Roman" w:eastAsia="Calibri" w:hAnsi="Times New Roman" w:cs="Times New Roman"/>
                <w:spacing w:val="-5"/>
                <w:lang w:eastAsia="ru-RU"/>
              </w:rPr>
              <w:t>Приказ  №  _</w:t>
            </w:r>
            <w:r w:rsidRPr="00BB74BB">
              <w:rPr>
                <w:rFonts w:ascii="Times New Roman" w:eastAsia="Calibri" w:hAnsi="Times New Roman" w:cs="Times New Roman"/>
                <w:spacing w:val="-5"/>
                <w:u w:val="single"/>
                <w:lang w:eastAsia="ru-RU"/>
              </w:rPr>
              <w:t xml:space="preserve">_  </w:t>
            </w:r>
          </w:p>
          <w:p w:rsidR="00584B08" w:rsidRPr="00584B08" w:rsidRDefault="00584B08" w:rsidP="00584B08">
            <w:pPr>
              <w:rPr>
                <w:rFonts w:ascii="Times New Roman" w:eastAsia="Calibri" w:hAnsi="Times New Roman" w:cs="Times New Roman"/>
                <w:spacing w:val="-5"/>
                <w:lang w:eastAsia="ru-RU"/>
              </w:rPr>
            </w:pPr>
            <w:r w:rsidRPr="00BB74BB">
              <w:rPr>
                <w:rFonts w:ascii="Times New Roman" w:eastAsia="Calibri" w:hAnsi="Times New Roman" w:cs="Times New Roman"/>
                <w:spacing w:val="-5"/>
                <w:lang w:eastAsia="ru-RU"/>
              </w:rPr>
              <w:t xml:space="preserve">от </w:t>
            </w:r>
            <w:proofErr w:type="gramStart"/>
            <w:r w:rsidRPr="00BB74BB">
              <w:rPr>
                <w:rFonts w:ascii="Times New Roman" w:eastAsia="Calibri" w:hAnsi="Times New Roman" w:cs="Times New Roman"/>
                <w:b/>
                <w:bCs/>
                <w:spacing w:val="-5"/>
                <w:lang w:eastAsia="ru-RU"/>
              </w:rPr>
              <w:t xml:space="preserve">«  </w:t>
            </w:r>
            <w:r>
              <w:rPr>
                <w:rFonts w:ascii="Times New Roman" w:eastAsia="Calibri" w:hAnsi="Times New Roman" w:cs="Times New Roman"/>
                <w:spacing w:val="-5"/>
                <w:u w:val="single"/>
                <w:lang w:eastAsia="ru-RU"/>
              </w:rPr>
              <w:t>_</w:t>
            </w:r>
            <w:proofErr w:type="gramEnd"/>
            <w:r w:rsidRPr="00BB74BB">
              <w:rPr>
                <w:rFonts w:ascii="Times New Roman" w:eastAsia="Calibri" w:hAnsi="Times New Roman" w:cs="Times New Roman"/>
                <w:spacing w:val="-5"/>
                <w:u w:val="single"/>
                <w:lang w:eastAsia="ru-RU"/>
              </w:rPr>
              <w:t xml:space="preserve">_  </w:t>
            </w:r>
            <w:r w:rsidRPr="00BB74BB">
              <w:rPr>
                <w:rFonts w:ascii="Times New Roman" w:eastAsia="Calibri" w:hAnsi="Times New Roman" w:cs="Times New Roman"/>
                <w:b/>
                <w:bCs/>
                <w:spacing w:val="-5"/>
                <w:lang w:eastAsia="ru-RU"/>
              </w:rPr>
              <w:t>»</w:t>
            </w:r>
            <w:r>
              <w:rPr>
                <w:rFonts w:ascii="Times New Roman" w:eastAsia="Calibri" w:hAnsi="Times New Roman" w:cs="Times New Roman"/>
                <w:b/>
                <w:bCs/>
                <w:spacing w:val="-5"/>
                <w:lang w:eastAsia="ru-RU"/>
              </w:rPr>
              <w:t xml:space="preserve"> </w:t>
            </w:r>
            <w:r w:rsidRPr="00BB74BB">
              <w:rPr>
                <w:rFonts w:ascii="Times New Roman" w:eastAsia="Calibri" w:hAnsi="Times New Roman" w:cs="Times New Roman"/>
                <w:b/>
                <w:bCs/>
                <w:spacing w:val="-5"/>
                <w:lang w:eastAsia="ru-RU"/>
              </w:rPr>
              <w:t>_</w:t>
            </w:r>
            <w:r w:rsidRPr="00BB74BB">
              <w:rPr>
                <w:rFonts w:ascii="Times New Roman" w:eastAsia="Calibri" w:hAnsi="Times New Roman" w:cs="Times New Roman"/>
                <w:spacing w:val="-5"/>
                <w:u w:val="single"/>
                <w:lang w:eastAsia="ru-RU"/>
              </w:rPr>
              <w:t xml:space="preserve">августа  </w:t>
            </w:r>
            <w:r w:rsidR="003A574A">
              <w:rPr>
                <w:rFonts w:ascii="Times New Roman" w:eastAsia="Calibri" w:hAnsi="Times New Roman" w:cs="Times New Roman"/>
                <w:spacing w:val="-5"/>
                <w:lang w:eastAsia="ru-RU"/>
              </w:rPr>
              <w:t>20</w:t>
            </w:r>
            <w:r w:rsidRPr="00BB74BB">
              <w:rPr>
                <w:rFonts w:ascii="Times New Roman" w:eastAsia="Calibri" w:hAnsi="Times New Roman" w:cs="Times New Roman"/>
                <w:spacing w:val="-5"/>
                <w:lang w:eastAsia="ru-RU"/>
              </w:rPr>
              <w:t xml:space="preserve"> г.</w:t>
            </w:r>
            <w:r>
              <w:rPr>
                <w:rFonts w:ascii="Times New Roman" w:eastAsia="Calibri" w:hAnsi="Times New Roman" w:cs="Times New Roman"/>
                <w:spacing w:val="-5"/>
                <w:lang w:eastAsia="ru-RU"/>
              </w:rPr>
              <w:t xml:space="preserve">                               </w:t>
            </w:r>
          </w:p>
        </w:tc>
      </w:tr>
    </w:tbl>
    <w:p w:rsidR="00BB74BB" w:rsidRPr="00BB74BB" w:rsidRDefault="00BB74BB" w:rsidP="00BB74BB">
      <w:pPr>
        <w:jc w:val="center"/>
        <w:rPr>
          <w:rFonts w:ascii="Times New Roman" w:eastAsia="Calibri" w:hAnsi="Times New Roman" w:cs="Times New Roman"/>
          <w:b/>
          <w:bCs/>
          <w:lang w:eastAsia="ru-RU"/>
        </w:rPr>
      </w:pPr>
    </w:p>
    <w:p w:rsidR="00BB74BB" w:rsidRPr="00BB74BB" w:rsidRDefault="00BB74BB" w:rsidP="00BB74BB">
      <w:pPr>
        <w:rPr>
          <w:rFonts w:ascii="Times New Roman" w:eastAsia="Calibri" w:hAnsi="Times New Roman" w:cs="Times New Roman"/>
          <w:b/>
          <w:bCs/>
          <w:lang w:eastAsia="ru-RU"/>
        </w:rPr>
      </w:pPr>
    </w:p>
    <w:p w:rsidR="00BB74BB" w:rsidRPr="00BB74BB" w:rsidRDefault="00BB74BB" w:rsidP="00BB74BB">
      <w:pPr>
        <w:rPr>
          <w:rFonts w:ascii="Times New Roman" w:eastAsia="Calibri" w:hAnsi="Times New Roman" w:cs="Times New Roman"/>
          <w:b/>
          <w:bCs/>
          <w:lang w:eastAsia="ru-RU"/>
        </w:rPr>
      </w:pPr>
    </w:p>
    <w:p w:rsidR="00584B08" w:rsidRDefault="00584B08" w:rsidP="00BB74BB">
      <w:pPr>
        <w:jc w:val="center"/>
        <w:rPr>
          <w:rFonts w:ascii="Times New Roman" w:eastAsia="Calibri" w:hAnsi="Times New Roman" w:cs="Times New Roman"/>
          <w:b/>
          <w:bCs/>
          <w:lang w:eastAsia="ru-RU"/>
        </w:rPr>
      </w:pPr>
    </w:p>
    <w:p w:rsidR="00584B08" w:rsidRDefault="00584B08" w:rsidP="00BB74BB">
      <w:pPr>
        <w:jc w:val="center"/>
        <w:rPr>
          <w:rFonts w:ascii="Times New Roman" w:eastAsia="Calibri" w:hAnsi="Times New Roman" w:cs="Times New Roman"/>
          <w:b/>
          <w:bCs/>
          <w:lang w:eastAsia="ru-RU"/>
        </w:rPr>
      </w:pPr>
    </w:p>
    <w:p w:rsidR="00584B08" w:rsidRDefault="00584B08" w:rsidP="00BB74BB">
      <w:pPr>
        <w:jc w:val="center"/>
        <w:rPr>
          <w:rFonts w:ascii="Times New Roman" w:eastAsia="Calibri" w:hAnsi="Times New Roman" w:cs="Times New Roman"/>
          <w:b/>
          <w:bCs/>
          <w:lang w:eastAsia="ru-RU"/>
        </w:rPr>
      </w:pPr>
    </w:p>
    <w:p w:rsidR="00584B08" w:rsidRDefault="00584B08" w:rsidP="00584B08">
      <w:pPr>
        <w:rPr>
          <w:rFonts w:ascii="Times New Roman" w:eastAsia="Calibri" w:hAnsi="Times New Roman" w:cs="Times New Roman"/>
          <w:b/>
          <w:bCs/>
          <w:lang w:eastAsia="ru-RU"/>
        </w:rPr>
      </w:pPr>
    </w:p>
    <w:p w:rsidR="00584B08" w:rsidRDefault="00584B08" w:rsidP="00BB74BB">
      <w:pPr>
        <w:jc w:val="center"/>
        <w:rPr>
          <w:rFonts w:ascii="Times New Roman" w:eastAsia="Calibri" w:hAnsi="Times New Roman" w:cs="Times New Roman"/>
          <w:b/>
          <w:bCs/>
          <w:lang w:eastAsia="ru-RU"/>
        </w:rPr>
      </w:pPr>
    </w:p>
    <w:p w:rsidR="00BB74BB" w:rsidRPr="00BB74BB" w:rsidRDefault="00BB74BB" w:rsidP="00BB74BB">
      <w:pPr>
        <w:jc w:val="center"/>
        <w:rPr>
          <w:rFonts w:ascii="Times New Roman" w:eastAsia="Calibri" w:hAnsi="Times New Roman" w:cs="Times New Roman"/>
          <w:b/>
          <w:bCs/>
          <w:lang w:eastAsia="ru-RU"/>
        </w:rPr>
      </w:pPr>
      <w:r w:rsidRPr="00BB74BB">
        <w:rPr>
          <w:rFonts w:ascii="Times New Roman" w:eastAsia="Calibri" w:hAnsi="Times New Roman" w:cs="Times New Roman"/>
          <w:b/>
          <w:bCs/>
          <w:lang w:eastAsia="ru-RU"/>
        </w:rPr>
        <w:t>РАБОЧАЯ ПРОГРАММА</w:t>
      </w:r>
    </w:p>
    <w:p w:rsidR="00BB74BB" w:rsidRPr="00BB74BB" w:rsidRDefault="00584B08" w:rsidP="00BB74BB">
      <w:pPr>
        <w:jc w:val="center"/>
        <w:rPr>
          <w:rFonts w:ascii="Times New Roman" w:eastAsia="Calibri" w:hAnsi="Times New Roman" w:cs="Times New Roman"/>
          <w:b/>
          <w:bCs/>
          <w:spacing w:val="-2"/>
          <w:lang w:eastAsia="ru-RU"/>
        </w:rPr>
      </w:pPr>
      <w:r>
        <w:rPr>
          <w:rFonts w:ascii="Times New Roman" w:eastAsia="Calibri" w:hAnsi="Times New Roman" w:cs="Times New Roman"/>
          <w:b/>
          <w:bCs/>
          <w:spacing w:val="-2"/>
          <w:lang w:eastAsia="ru-RU"/>
        </w:rPr>
        <w:t xml:space="preserve">элективного курса по </w:t>
      </w:r>
      <w:proofErr w:type="spellStart"/>
      <w:r>
        <w:rPr>
          <w:rFonts w:ascii="Times New Roman" w:eastAsia="Calibri" w:hAnsi="Times New Roman" w:cs="Times New Roman"/>
          <w:b/>
          <w:bCs/>
          <w:spacing w:val="-2"/>
          <w:lang w:eastAsia="ru-RU"/>
        </w:rPr>
        <w:t>семьеведению</w:t>
      </w:r>
      <w:proofErr w:type="spellEnd"/>
      <w:r>
        <w:rPr>
          <w:rFonts w:ascii="Times New Roman" w:eastAsia="Calibri" w:hAnsi="Times New Roman" w:cs="Times New Roman"/>
          <w:b/>
          <w:bCs/>
          <w:spacing w:val="-2"/>
          <w:lang w:eastAsia="ru-RU"/>
        </w:rPr>
        <w:t xml:space="preserve">  для 10</w:t>
      </w:r>
      <w:r w:rsidR="00BB74BB" w:rsidRPr="00BB74BB">
        <w:rPr>
          <w:rFonts w:ascii="Times New Roman" w:eastAsia="Calibri" w:hAnsi="Times New Roman" w:cs="Times New Roman"/>
          <w:b/>
          <w:bCs/>
          <w:spacing w:val="-2"/>
          <w:lang w:eastAsia="ru-RU"/>
        </w:rPr>
        <w:t xml:space="preserve"> класса</w:t>
      </w:r>
    </w:p>
    <w:p w:rsidR="00BB74BB" w:rsidRPr="00584B08" w:rsidRDefault="00584B08" w:rsidP="00584B08">
      <w:pPr>
        <w:jc w:val="center"/>
        <w:rPr>
          <w:rFonts w:ascii="Times New Roman" w:eastAsia="Calibri" w:hAnsi="Times New Roman" w:cs="Times New Roman"/>
          <w:spacing w:val="-3"/>
          <w:lang w:eastAsia="ru-RU"/>
        </w:rPr>
      </w:pPr>
      <w:r>
        <w:rPr>
          <w:rFonts w:ascii="Times New Roman" w:eastAsia="Calibri" w:hAnsi="Times New Roman" w:cs="Times New Roman"/>
          <w:spacing w:val="-3"/>
          <w:lang w:eastAsia="ru-RU"/>
        </w:rPr>
        <w:t>у</w:t>
      </w:r>
      <w:r w:rsidR="00BB74BB" w:rsidRPr="00BB74BB">
        <w:rPr>
          <w:rFonts w:ascii="Times New Roman" w:eastAsia="Calibri" w:hAnsi="Times New Roman" w:cs="Times New Roman"/>
          <w:spacing w:val="-3"/>
          <w:lang w:eastAsia="ru-RU"/>
        </w:rPr>
        <w:t>чителя истории и обществознания</w:t>
      </w:r>
      <w:r>
        <w:rPr>
          <w:rFonts w:ascii="Times New Roman" w:eastAsia="Calibri" w:hAnsi="Times New Roman" w:cs="Times New Roman"/>
          <w:spacing w:val="-3"/>
          <w:lang w:eastAsia="ru-RU"/>
        </w:rPr>
        <w:t xml:space="preserve"> </w:t>
      </w:r>
      <w:proofErr w:type="spellStart"/>
      <w:r>
        <w:rPr>
          <w:rFonts w:ascii="Times New Roman" w:eastAsia="Calibri" w:hAnsi="Times New Roman" w:cs="Times New Roman"/>
          <w:spacing w:val="-3"/>
          <w:lang w:eastAsia="ru-RU"/>
        </w:rPr>
        <w:t>Хуснуллиной</w:t>
      </w:r>
      <w:proofErr w:type="spellEnd"/>
      <w:r w:rsidR="00BB74BB" w:rsidRPr="00BB74BB">
        <w:rPr>
          <w:rFonts w:ascii="Times New Roman" w:eastAsia="Calibri" w:hAnsi="Times New Roman" w:cs="Times New Roman"/>
          <w:spacing w:val="-3"/>
          <w:lang w:eastAsia="ru-RU"/>
        </w:rPr>
        <w:t xml:space="preserve"> А. Р.</w:t>
      </w:r>
    </w:p>
    <w:p w:rsidR="00BB74BB" w:rsidRPr="00BB74BB" w:rsidRDefault="00BB74BB" w:rsidP="00BB74BB">
      <w:pPr>
        <w:jc w:val="right"/>
        <w:rPr>
          <w:rFonts w:ascii="Times New Roman" w:eastAsia="Calibri" w:hAnsi="Times New Roman" w:cs="Times New Roman"/>
          <w:lang w:val="tt-RU" w:eastAsia="ar-SA"/>
        </w:rPr>
      </w:pPr>
      <w:r w:rsidRPr="00BB74BB">
        <w:rPr>
          <w:rFonts w:ascii="Times New Roman" w:eastAsia="Calibri" w:hAnsi="Times New Roman" w:cs="Times New Roman"/>
          <w:lang w:val="tt-RU" w:eastAsia="ar-SA"/>
        </w:rPr>
        <w:t>Расмотрено на заседании</w:t>
      </w:r>
    </w:p>
    <w:p w:rsidR="00BB74BB" w:rsidRPr="00BB74BB" w:rsidRDefault="00BB74BB" w:rsidP="00BB74BB">
      <w:pPr>
        <w:jc w:val="right"/>
        <w:rPr>
          <w:rFonts w:ascii="Times New Roman" w:eastAsia="Calibri" w:hAnsi="Times New Roman" w:cs="Times New Roman"/>
          <w:lang w:val="tt-RU" w:eastAsia="ar-SA"/>
        </w:rPr>
      </w:pPr>
      <w:r w:rsidRPr="00BB74BB">
        <w:rPr>
          <w:rFonts w:ascii="Times New Roman" w:eastAsia="Calibri" w:hAnsi="Times New Roman" w:cs="Times New Roman"/>
          <w:lang w:val="tt-RU" w:eastAsia="ar-SA"/>
        </w:rPr>
        <w:t>педагогического совета</w:t>
      </w:r>
    </w:p>
    <w:p w:rsidR="003A574A" w:rsidRDefault="003A574A" w:rsidP="00AE72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3A574A" w:rsidRDefault="003A574A" w:rsidP="00AE726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b/>
          <w:bCs/>
          <w:sz w:val="24"/>
          <w:szCs w:val="24"/>
        </w:rPr>
        <w:lastRenderedPageBreak/>
        <w:br/>
      </w:r>
      <w:bookmarkStart w:id="0" w:name="_GoBack"/>
      <w:bookmarkEnd w:id="0"/>
      <w:r w:rsidRPr="00AE7264">
        <w:rPr>
          <w:rFonts w:ascii="Times New Roman" w:hAnsi="Times New Roman" w:cs="Times New Roman"/>
          <w:b/>
          <w:bCs/>
          <w:sz w:val="24"/>
          <w:szCs w:val="24"/>
        </w:rPr>
        <w:t>Цели курса:</w:t>
      </w:r>
    </w:p>
    <w:p w:rsidR="00AE7264" w:rsidRPr="00AE7264" w:rsidRDefault="00AE7264" w:rsidP="00AE7264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Формирование системных представлений о системе брачных и семейных отношений в современном обществе.</w:t>
      </w:r>
    </w:p>
    <w:p w:rsidR="00AE7264" w:rsidRPr="00AE7264" w:rsidRDefault="00AE7264" w:rsidP="00AE7264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Акцентирование преимуществ традиционных ценностей и поведенческих норм в сферах брака и семьи.</w:t>
      </w:r>
    </w:p>
    <w:p w:rsidR="00AE7264" w:rsidRPr="00AE7264" w:rsidRDefault="00AE7264" w:rsidP="00AE7264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Приобщение учащихся к национальным и религиозным брачно-семейным традициям.</w:t>
      </w:r>
    </w:p>
    <w:p w:rsidR="00AE7264" w:rsidRPr="00AE7264" w:rsidRDefault="00AE7264" w:rsidP="00AE7264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Фокусировка внимания на вопросах целомудрия в добрачных и супружеской верности в брачных семейных отношениях.</w:t>
      </w:r>
    </w:p>
    <w:p w:rsidR="00AE7264" w:rsidRPr="00AE7264" w:rsidRDefault="00AE7264" w:rsidP="00AE7264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Использование приобретенных знаний и умений учащимися при сдаче Единого государственного экзамена по дисциплинам «История» и «Обществознание», в собственной практике добрачных сексуальных отношений и в повседневной жизни.</w:t>
      </w: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b/>
          <w:bCs/>
          <w:sz w:val="24"/>
          <w:szCs w:val="24"/>
        </w:rPr>
        <w:t>Образовательные задачи:</w:t>
      </w:r>
    </w:p>
    <w:p w:rsidR="00AE7264" w:rsidRPr="00AE7264" w:rsidRDefault="00AE7264" w:rsidP="00AE7264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Формирование у учащихся исторически цельного представления о браке и семье.</w:t>
      </w:r>
    </w:p>
    <w:p w:rsidR="00AE7264" w:rsidRPr="00AE7264" w:rsidRDefault="00AE7264" w:rsidP="00AE7264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Воспитание социальной ответственности в таких сферах семейной жизни, как заключение брака, рождение ребёнка и его воспитание, ведение домохозяйства, решение семейных конфликтов.</w:t>
      </w:r>
    </w:p>
    <w:p w:rsidR="00AE7264" w:rsidRPr="00AE7264" w:rsidRDefault="00AE7264" w:rsidP="00AE7264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Обучение системе взаимодействий семьи с такими сферами общественной жизни как экономика, право, религия, культура.</w:t>
      </w:r>
    </w:p>
    <w:p w:rsidR="00AE7264" w:rsidRPr="00AE7264" w:rsidRDefault="00AE7264" w:rsidP="00AE7264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Определение роли государства в поддержке семьи как социального института и приоритетов в семейной политике.</w:t>
      </w: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b/>
          <w:bCs/>
          <w:sz w:val="24"/>
          <w:szCs w:val="24"/>
        </w:rPr>
        <w:t>Воспитательные задачи:</w:t>
      </w:r>
    </w:p>
    <w:p w:rsidR="00AE7264" w:rsidRPr="00AE7264" w:rsidRDefault="00AE7264" w:rsidP="00AE7264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Формирование социальной, демографической, правовой, экономической, нравственной культуры учащихся.</w:t>
      </w:r>
    </w:p>
    <w:p w:rsidR="00AE7264" w:rsidRPr="00AE7264" w:rsidRDefault="00AE7264" w:rsidP="00AE7264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Осознание важности и значимости семейных ценностей для общественного и личностного развития поколений.</w:t>
      </w:r>
    </w:p>
    <w:p w:rsidR="00AE7264" w:rsidRPr="00AE7264" w:rsidRDefault="00AE7264" w:rsidP="00AE7264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Воспитание культуры поведения в межличностных отношениях в семье и в школе.</w:t>
      </w:r>
    </w:p>
    <w:p w:rsidR="00AE7264" w:rsidRPr="00AE7264" w:rsidRDefault="00AE7264" w:rsidP="00AE7264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lastRenderedPageBreak/>
        <w:t>Формирование терпимости к альтернативным формам брачных взаимоотношений в ситуации предпочтительности традиционных моделей брака и семьи.</w:t>
      </w:r>
    </w:p>
    <w:p w:rsidR="00AE7264" w:rsidRPr="00AE7264" w:rsidRDefault="00AE7264" w:rsidP="00AE7264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 xml:space="preserve">Развитие положительных личностных качеств школьников - ответственности, долга, серьёзного отношения к браку, семье, </w:t>
      </w:r>
      <w:proofErr w:type="spellStart"/>
      <w:r w:rsidRPr="00AE7264">
        <w:rPr>
          <w:rFonts w:ascii="Times New Roman" w:hAnsi="Times New Roman" w:cs="Times New Roman"/>
          <w:sz w:val="24"/>
          <w:szCs w:val="24"/>
        </w:rPr>
        <w:t>родительству</w:t>
      </w:r>
      <w:proofErr w:type="spellEnd"/>
      <w:r w:rsidRPr="00AE7264">
        <w:rPr>
          <w:rFonts w:ascii="Times New Roman" w:hAnsi="Times New Roman" w:cs="Times New Roman"/>
          <w:sz w:val="24"/>
          <w:szCs w:val="24"/>
        </w:rPr>
        <w:t>.</w:t>
      </w:r>
    </w:p>
    <w:p w:rsidR="00AE7264" w:rsidRPr="00AE7264" w:rsidRDefault="00AE7264" w:rsidP="00AE7264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Определение жизненных важных ценностей для формирования брачных и семейных отношений, среди которых - вступление в официальный брак, наличие уютного дома, собственной семьи, нескольких детей, конструктивные отношения с прародителями, забота о старших и младших членах семьи.</w:t>
      </w: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b/>
          <w:bCs/>
          <w:sz w:val="24"/>
          <w:szCs w:val="24"/>
        </w:rPr>
        <w:t>Курс рассчитан </w:t>
      </w:r>
      <w:r w:rsidRPr="00AE7264">
        <w:rPr>
          <w:rFonts w:ascii="Times New Roman" w:hAnsi="Times New Roman" w:cs="Times New Roman"/>
          <w:sz w:val="24"/>
          <w:szCs w:val="24"/>
        </w:rPr>
        <w:t>для учащихся 10 класса в объеме 35 часов в год (1 час в неделю).</w:t>
      </w: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b/>
          <w:bCs/>
          <w:sz w:val="24"/>
          <w:szCs w:val="24"/>
        </w:rPr>
        <w:t>Использование приобретенных знаний и умений в практической деятельности и повседневной жизни:</w:t>
      </w:r>
    </w:p>
    <w:p w:rsidR="00AE7264" w:rsidRPr="00AE7264" w:rsidRDefault="00AE7264" w:rsidP="00AE7264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Определение собственной позиции по отношению к изучаемым явлениям.</w:t>
      </w:r>
    </w:p>
    <w:p w:rsidR="00AE7264" w:rsidRPr="00AE7264" w:rsidRDefault="00AE7264" w:rsidP="00AE7264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Представление учащимися результатов обучения семье ведению в творческих разработках.</w:t>
      </w:r>
    </w:p>
    <w:p w:rsidR="00AE7264" w:rsidRPr="00AE7264" w:rsidRDefault="00AE7264" w:rsidP="00AE7264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Участие в совместных обсуждениях и дискуссиях по брачным и семейным проблемам с применением адекватной аргументации.</w:t>
      </w: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b/>
          <w:bCs/>
          <w:sz w:val="24"/>
          <w:szCs w:val="24"/>
        </w:rPr>
        <w:t>Требования к уровню подготовки учащихся:</w:t>
      </w: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Обучаемые должны </w:t>
      </w:r>
      <w:r w:rsidRPr="00AE7264">
        <w:rPr>
          <w:rFonts w:ascii="Times New Roman" w:hAnsi="Times New Roman" w:cs="Times New Roman"/>
          <w:b/>
          <w:bCs/>
          <w:sz w:val="24"/>
          <w:szCs w:val="24"/>
        </w:rPr>
        <w:t>знать/понимать:</w:t>
      </w:r>
    </w:p>
    <w:p w:rsidR="00AE7264" w:rsidRPr="00AE7264" w:rsidRDefault="00AE7264" w:rsidP="00AE7264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основные понятия, изучаемые семье ведением;</w:t>
      </w:r>
    </w:p>
    <w:p w:rsidR="00AE7264" w:rsidRPr="00AE7264" w:rsidRDefault="00AE7264" w:rsidP="00AE7264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правовые основы функционирования институтов брака и семьи;</w:t>
      </w:r>
    </w:p>
    <w:p w:rsidR="00AE7264" w:rsidRPr="00AE7264" w:rsidRDefault="00AE7264" w:rsidP="00AE7264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экономические особенности ведения домохозяйства;</w:t>
      </w:r>
    </w:p>
    <w:p w:rsidR="00AE7264" w:rsidRPr="00AE7264" w:rsidRDefault="00AE7264" w:rsidP="00AE7264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гендерные аспекты семейных ролей и статусов;</w:t>
      </w:r>
    </w:p>
    <w:p w:rsidR="00AE7264" w:rsidRPr="00AE7264" w:rsidRDefault="00AE7264" w:rsidP="00AE7264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особенности положения первого ребёнка и последующих детей в семье;</w:t>
      </w:r>
    </w:p>
    <w:p w:rsidR="00AE7264" w:rsidRPr="00AE7264" w:rsidRDefault="00AE7264" w:rsidP="00AE7264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причины и последствия падения рождаемости для государства и семьи;</w:t>
      </w: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lastRenderedPageBreak/>
        <w:t>Программа формирует ценность и потребность в семье; развивает навыки эффективного семейного взаимодействия, грамотного и ответственного воспитания детей, реализации здорового образа жизни в семье; способствует развитию поло ролевого поведения, мужественности и женственности.</w:t>
      </w: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b/>
          <w:bCs/>
          <w:sz w:val="24"/>
          <w:szCs w:val="24"/>
        </w:rPr>
        <w:t>Актуальность.</w:t>
      </w: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Семья - один из важнейших социальных институтов общества и одновременно малая социальная группа, которая оказывает первостепенное влияние на личность. Семья меняется не только под воздействием социально-политических и социально-экономических условий, но и в силу внутренних процессов своего развития.</w:t>
      </w: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Семья ведение - как наука, нацеленная на осмысление сущности семьи, изучает особенности развития семейных отношений, специфику внутренних и внешних связей семьи.</w:t>
      </w: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Изучение курса «Семья ведение» является важным этапом личностного развития школьников. Знания и навыки, приобретаемые в ходе освоения теоретических и практических основ данного курса, позволяют значительно расширить и углубить систему знаний школьников о психологических основах семейных отношений, сформировать у них более адекватное представление о психологической природе и истоках многих проблем и трудностей, которые неизбежно возникают в процессе семейной жизни.</w:t>
      </w:r>
    </w:p>
    <w:tbl>
      <w:tblPr>
        <w:tblW w:w="1017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1"/>
        <w:gridCol w:w="8136"/>
        <w:gridCol w:w="1563"/>
      </w:tblGrid>
      <w:tr w:rsidR="00AE7264" w:rsidRPr="00AE7264" w:rsidTr="00AE7264">
        <w:trPr>
          <w:trHeight w:val="555"/>
        </w:trPr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0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AE7264" w:rsidRPr="00AE7264" w:rsidTr="00AE7264">
        <w:trPr>
          <w:trHeight w:val="300"/>
        </w:trPr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center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Брак как основа семь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E7264" w:rsidRPr="00AE7264" w:rsidTr="00AE7264">
        <w:trPr>
          <w:trHeight w:val="315"/>
        </w:trPr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center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Гендерные различия в отношениях к семье и браку у молодежи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E7264" w:rsidRPr="00AE7264" w:rsidTr="00AE7264">
        <w:trPr>
          <w:trHeight w:val="315"/>
        </w:trPr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Семья в современном обществе: тенденции развития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E7264" w:rsidRPr="00AE7264" w:rsidTr="00AE7264">
        <w:trPr>
          <w:trHeight w:val="315"/>
        </w:trPr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Семейное право в России: ХХI век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E7264" w:rsidRPr="00AE7264" w:rsidTr="00AE7264">
        <w:trPr>
          <w:trHeight w:val="315"/>
        </w:trPr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80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Экономические модели семьи в рыночном обществе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E7264" w:rsidRPr="00AE7264" w:rsidTr="00AE7264">
        <w:trPr>
          <w:trHeight w:val="315"/>
        </w:trPr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 xml:space="preserve">Проблемы </w:t>
            </w:r>
            <w:proofErr w:type="spellStart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родительства</w:t>
            </w:r>
            <w:proofErr w:type="spellEnd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депопулирующей</w:t>
            </w:r>
            <w:proofErr w:type="spellEnd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 xml:space="preserve"> России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E7264" w:rsidRPr="00AE7264" w:rsidTr="00AE7264">
        <w:trPr>
          <w:trHeight w:val="315"/>
        </w:trPr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0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Воспитательный потенциал современной семьи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E7264" w:rsidRPr="00AE7264" w:rsidTr="00AE7264">
        <w:trPr>
          <w:trHeight w:val="315"/>
        </w:trPr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0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Внебрачная семья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E7264" w:rsidRPr="00AE7264" w:rsidTr="00AE7264">
        <w:trPr>
          <w:trHeight w:val="315"/>
        </w:trPr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0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Брак и семья с позиций иудаизма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E7264" w:rsidRPr="00AE7264" w:rsidTr="00AE7264">
        <w:trPr>
          <w:trHeight w:val="315"/>
        </w:trPr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0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Православие о браке и семье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E7264" w:rsidRPr="00AE7264" w:rsidTr="00AE7264">
        <w:trPr>
          <w:trHeight w:val="315"/>
        </w:trPr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0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Традиции брака и семьи в буддизме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E7264" w:rsidRPr="00AE7264" w:rsidTr="00AE7264">
        <w:trPr>
          <w:trHeight w:val="600"/>
        </w:trPr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0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Мусульманский брак: традиционное и современное. Модели мусульманской семьи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E7264" w:rsidRPr="00AE7264" w:rsidTr="00AE7264">
        <w:trPr>
          <w:trHeight w:val="300"/>
        </w:trPr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Творческое выступление</w:t>
            </w:r>
          </w:p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E7264" w:rsidRPr="00AE7264" w:rsidTr="00AE7264">
        <w:trPr>
          <w:trHeight w:val="285"/>
        </w:trPr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</w:tbl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Содержание курса</w:t>
      </w:r>
    </w:p>
    <w:p w:rsid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br/>
      </w:r>
    </w:p>
    <w:p w:rsid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</w:p>
    <w:p w:rsid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</w:p>
    <w:p w:rsid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b/>
          <w:bCs/>
          <w:sz w:val="24"/>
          <w:szCs w:val="24"/>
        </w:rPr>
        <w:t xml:space="preserve">Календарно- тематическое планирование по </w:t>
      </w:r>
      <w:proofErr w:type="spellStart"/>
      <w:r w:rsidRPr="00AE7264">
        <w:rPr>
          <w:rFonts w:ascii="Times New Roman" w:hAnsi="Times New Roman" w:cs="Times New Roman"/>
          <w:b/>
          <w:bCs/>
          <w:sz w:val="24"/>
          <w:szCs w:val="24"/>
        </w:rPr>
        <w:t>семьеведению</w:t>
      </w:r>
      <w:proofErr w:type="spellEnd"/>
      <w:r w:rsidRPr="00AE7264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W w:w="150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8"/>
        <w:gridCol w:w="3058"/>
        <w:gridCol w:w="1141"/>
        <w:gridCol w:w="3894"/>
        <w:gridCol w:w="3757"/>
        <w:gridCol w:w="1263"/>
        <w:gridCol w:w="974"/>
      </w:tblGrid>
      <w:tr w:rsidR="00AE7264" w:rsidRPr="00AE7264" w:rsidTr="00AE7264">
        <w:trPr>
          <w:trHeight w:val="54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№ </w:t>
            </w:r>
            <w:r w:rsidRPr="00AE72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занятий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72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</w:t>
            </w:r>
            <w:proofErr w:type="spellEnd"/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72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тво</w:t>
            </w:r>
            <w:proofErr w:type="spellEnd"/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Требования к уровню подготовки учащихся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Характеристика деятельности учащихся</w:t>
            </w:r>
          </w:p>
        </w:tc>
        <w:tc>
          <w:tcPr>
            <w:tcW w:w="2205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</w:tr>
      <w:tr w:rsidR="00AE7264" w:rsidRPr="00AE7264" w:rsidTr="00AE7264">
        <w:trPr>
          <w:trHeight w:val="555"/>
        </w:trPr>
        <w:tc>
          <w:tcPr>
            <w:tcW w:w="975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5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часов</w:t>
            </w:r>
          </w:p>
        </w:tc>
        <w:tc>
          <w:tcPr>
            <w:tcW w:w="384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5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Факт</w:t>
            </w:r>
          </w:p>
        </w:tc>
      </w:tr>
      <w:tr w:rsidR="00AE7264" w:rsidRPr="00AE7264" w:rsidTr="00AE7264">
        <w:trPr>
          <w:trHeight w:val="555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Брак как основа семьи.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center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Понятие брака. Типы браков. Функции брака.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Лекция. Практические занятия.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07.09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1395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Гендерные различия в отношениях к семье и браку у молодежи.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 xml:space="preserve">Гендерные аспекты </w:t>
            </w:r>
            <w:proofErr w:type="spellStart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фомирования</w:t>
            </w:r>
            <w:proofErr w:type="spellEnd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 xml:space="preserve"> брака и семьи. Гендерные различия в отношениях к семье и браку у молодёжи.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Составление идеальных пар, используя фото из журналов: Мужественная женщина - женственный мужчина. Женственная женщина - мужественный мужчина.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81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Семья в современном обществе: тенденции развития.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Формы и модели семьи. Функции современной семьи. Понятие семьи. Семья как социальная структура.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Сочинение-рассуждение на тему «Молодые взрослые» 30 лет спустя».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1095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Семья как социальный институт и малая группа.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Роль семьи в обществе и место индивида в системе семейных отношений. Статические и динамические характеристики семьи.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Заполнение таблицы, указав преимущества и недостатки ранних добрачных отношений у молодежи (возраст 14-16 лет).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1635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Формы и модели семьи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Традиционная современная формы семьи. Типология семейных структур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 xml:space="preserve">Нарисовать портрет современной социально успешной семьи, опираясь на такие критерии её существования как сосуществование поколений, </w:t>
            </w:r>
            <w:proofErr w:type="spellStart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детность</w:t>
            </w:r>
            <w:proofErr w:type="spellEnd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 xml:space="preserve"> и возраст семьи.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1125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Семейное право в России: ХХ! век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Семейные отношения как предмет правого регулирования. Брак. Порядок заключения и расторжения брака. Установление происхождения детей.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Выбор позиции брачного договор при заключении вами брака, с целью обсуждения их целесообразности и законности.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br/>
      </w:r>
      <w:r w:rsidRPr="00AE7264">
        <w:rPr>
          <w:rFonts w:ascii="Times New Roman" w:hAnsi="Times New Roman" w:cs="Times New Roman"/>
          <w:sz w:val="24"/>
          <w:szCs w:val="24"/>
        </w:rPr>
        <w:br/>
      </w:r>
    </w:p>
    <w:tbl>
      <w:tblPr>
        <w:tblW w:w="150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1"/>
        <w:gridCol w:w="3064"/>
        <w:gridCol w:w="1143"/>
        <w:gridCol w:w="3902"/>
        <w:gridCol w:w="3765"/>
        <w:gridCol w:w="1265"/>
        <w:gridCol w:w="945"/>
      </w:tblGrid>
      <w:tr w:rsidR="00AE7264" w:rsidRPr="00AE7264" w:rsidTr="00AE7264">
        <w:trPr>
          <w:trHeight w:val="1095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Права</w:t>
            </w:r>
          </w:p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несовершеннолетних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детей.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Права и обязанности детей и родителей.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Право, религия, мораль, нравственность, обычаи и традиции и их роль регулировании брачно-семейных отношений (эссе).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252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Установление происхождения детей. Добровольное признание отцовства в органах ЗАГС и установление отцовства в судебном порядке.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Усыновление (удочерение) приоритетная форма устройства детей, оставшихся без попечения родителей. Требования законодательства к усыновителям, опекунам (попечителям) и приемным родителям. Опека (попечительство) и приемная семья.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Цели и принципы семейно-</w:t>
            </w:r>
            <w:r w:rsidRPr="00AE7264">
              <w:rPr>
                <w:rFonts w:ascii="Times New Roman" w:hAnsi="Times New Roman" w:cs="Times New Roman"/>
                <w:sz w:val="24"/>
                <w:szCs w:val="24"/>
              </w:rPr>
              <w:softHyphen/>
              <w:t>правового регулирования. Личные права и обязанности супругов.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Родительское право на воспитание своих детей: сущность понятия и границы ответственности Правовые последствия усыновления/удочерения для детей и их усыновителей и их родственников (круглый стол)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2805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Экономические модели семьи в рыночном обществе.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Социально-экономическое положение семьи в кризисном обществе. Домохозяйство и его роль в воспроизводстве человека.</w:t>
            </w:r>
          </w:p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Ценность мужчины, женщины и ребёнка в семье.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Экономико-демографическое развитие семьи.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Заполнение таблицы, в которой отразится примерный уровень удовлетворения существующих в вашей семье основных потребностей материального и духовного характера. Поставив для этого цифру в каждой графе последней строки от одного до десяти, где единица - минимальное значение, а десятка - максимальное по образцу.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9.11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1095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Потребительский бюджет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Потребительские расходы современной семьи.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Средства и семья.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Мужчина как глава домохозяйства.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Женские роли в семье и домохозяйстве (сочинение)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81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Структура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доходов семьи.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Цель понятия «домохозяйство» Отличие от понятия «семья».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Определите, почему ваши родители выбрали друг друга. Определите собственный ранг в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br/>
      </w:r>
    </w:p>
    <w:tbl>
      <w:tblPr>
        <w:tblW w:w="150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1"/>
        <w:gridCol w:w="3064"/>
        <w:gridCol w:w="1143"/>
        <w:gridCol w:w="3902"/>
        <w:gridCol w:w="3765"/>
        <w:gridCol w:w="1265"/>
        <w:gridCol w:w="945"/>
      </w:tblGrid>
      <w:tr w:rsidR="00AE7264" w:rsidRPr="00AE7264" w:rsidTr="00AE7264">
        <w:trPr>
          <w:trHeight w:val="54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процедуре брачного отбора (составление мини-проекта)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2505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 xml:space="preserve">Проблемы </w:t>
            </w:r>
            <w:proofErr w:type="spellStart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родительства</w:t>
            </w:r>
            <w:proofErr w:type="spellEnd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депопулирующей</w:t>
            </w:r>
            <w:proofErr w:type="spellEnd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 xml:space="preserve"> России.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Демографическая ситуация в мире и в России. Рождаемость и репродуктивное поведение семьи. Рождение первенца и планирование рождаемости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Составить перечень основных факторов, влияющих на репродуктивные установки современных молодых людей.</w:t>
            </w:r>
          </w:p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Назвать страны с наиболее трагическим демографическим положением.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Объясните, в чём суть феномена планирования рождаемости.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228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Социально</w:t>
            </w:r>
            <w:r w:rsidRPr="00AE7264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951C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демографические проблемы в мире и в России.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Дети укрепляют семейные узы,</w:t>
            </w:r>
          </w:p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дети - источник радости, новизны, забавы, в детях продлевается жизнь, фамилия,</w:t>
            </w:r>
          </w:p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родительство</w:t>
            </w:r>
            <w:proofErr w:type="spellEnd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 xml:space="preserve"> повышает статус взрослого человека,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 xml:space="preserve">дети могут достичь большего, чем их </w:t>
            </w:r>
            <w:r w:rsidRPr="00AE72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родители (можно ли согласиться)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Потребность в детях молодых и зрелых мужчин и женщин: факторы различий.</w:t>
            </w:r>
          </w:p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Дети как средство достижения жизненного благополучия.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 xml:space="preserve">Супружеские и родительские отношения в семье: приоритеты и </w:t>
            </w:r>
            <w:r w:rsidRPr="00AE72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ценности. (круглый стол)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07.12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108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Репродуктивное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поведение.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Рождение детей - моральный и религиозный долг родителей, дети экономически полезны, над детьми можно властвовать.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Положение ребёнка в незарегистрированном браке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( написать тезисы)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162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Воспитательный потенциал современной семьи.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Отношение к детям в современной семье.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Ответственное </w:t>
            </w:r>
            <w:proofErr w:type="spellStart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родительство</w:t>
            </w:r>
            <w:proofErr w:type="spellEnd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 xml:space="preserve"> и единственный ребёнок в семье. Роль отца и матери в социализации детей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 xml:space="preserve">Объяснение понятия «ответственное </w:t>
            </w:r>
            <w:proofErr w:type="spellStart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родительство</w:t>
            </w:r>
            <w:proofErr w:type="spellEnd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Составление психологического портрета старшего и младшего ребёнка в семье (составление тестового портрета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br/>
      </w:r>
    </w:p>
    <w:tbl>
      <w:tblPr>
        <w:tblW w:w="150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1"/>
        <w:gridCol w:w="3064"/>
        <w:gridCol w:w="1143"/>
        <w:gridCol w:w="3887"/>
        <w:gridCol w:w="3780"/>
        <w:gridCol w:w="1265"/>
        <w:gridCol w:w="945"/>
      </w:tblGrid>
      <w:tr w:rsidR="00AE7264" w:rsidRPr="00AE7264" w:rsidTr="00AE7264">
        <w:trPr>
          <w:trHeight w:val="219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Отношения детей и родителей.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Отношение к детям в современном российском обществе.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Проблемы семьи при рождении первого ребёнка. Зависимость удовлетворенности браком от числа детей в семье.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Примеры успешной и неуспешной, с вашей точки зрения, семейной социализации знакомых вам учеников (сделать письменное описание успешной семьи)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1425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Проблемы детского одиночества в семье.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Характеристика роли семьи в социализации личности. Специфика материнства и отцовства. Проблем воспитания единственного ребёнка в семье.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Единственный ребенок в семье. Бабушки и дедушки.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Влияние числа детей в семье на их воспитание (защита рефератов)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111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Роли членов семьи.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 xml:space="preserve">Что значит ответственное </w:t>
            </w:r>
            <w:proofErr w:type="spellStart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родительство</w:t>
            </w:r>
            <w:proofErr w:type="spellEnd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Распределение ролей в современной семье. Семья будущего.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Роль отца и матери в семье(эссе).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Круглый стол по материалам эссе.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2925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Внебрачная семья.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Сущность и классификация внебрачных союзов.</w:t>
            </w:r>
          </w:p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Мотивы создания внебрачных семей и особенности их функционирования.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Имидж внебрачной семьи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Определение внебрачной семьи (выбор своей позиции - круглый стол)</w:t>
            </w:r>
          </w:p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а) Внебрачная семья - группа людей, состоящая из мужа, жены, детей и других родственников, живущих вместе, но не зарегистрированная в органах ЗАГС.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б) Внебрачная семья - это социальная группа, члены которой связаны узами родства, материальными, психологическими, сексуальными отношениями, но не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br/>
      </w:r>
    </w:p>
    <w:tbl>
      <w:tblPr>
        <w:tblW w:w="150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1"/>
        <w:gridCol w:w="3064"/>
        <w:gridCol w:w="1143"/>
        <w:gridCol w:w="3902"/>
        <w:gridCol w:w="3765"/>
        <w:gridCol w:w="1265"/>
        <w:gridCol w:w="945"/>
      </w:tblGrid>
      <w:tr w:rsidR="00AE7264" w:rsidRPr="00AE7264" w:rsidTr="00AE7264">
        <w:trPr>
          <w:trHeight w:val="393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живут совместно.</w:t>
            </w:r>
          </w:p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в) Внебрачная семья - это исторически конкретная форма отношений между полами, основанная на эмоциональной привязанности и не имеющая общего хозяйства.</w:t>
            </w:r>
          </w:p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г) Внебрачная семья - это семейная группа, не имеющая юридически закрепленного за ней брачного статуса.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д) Внебрачная семья - это общность людей, основанная на единой совместной деятельности и не являющаяся социальным институтом.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2505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Тенденции развития альтернативных форм брачно-семейных отношений.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альтернативных форм брака и семьи и тенденции их развития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альтернативных форм брака и семьи и тенденции их развития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 xml:space="preserve">Сочинение-рассуждение на одну из предложенных </w:t>
            </w:r>
            <w:proofErr w:type="spellStart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тем:«Современный</w:t>
            </w:r>
            <w:proofErr w:type="spellEnd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 xml:space="preserve"> мужчина в семье и на работе», «Современная женщина в семье и на работе», «Особый мир внебрачных детей», «Семья без детей - это человечество без будущего», «Многоженство: доводы за и против».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8.02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lastRenderedPageBreak/>
        <w:br/>
      </w:r>
    </w:p>
    <w:tbl>
      <w:tblPr>
        <w:tblW w:w="150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1"/>
        <w:gridCol w:w="3064"/>
        <w:gridCol w:w="1143"/>
        <w:gridCol w:w="3902"/>
        <w:gridCol w:w="3765"/>
        <w:gridCol w:w="1265"/>
        <w:gridCol w:w="945"/>
      </w:tblGrid>
      <w:tr w:rsidR="00AE7264" w:rsidRPr="00AE7264" w:rsidTr="00AE7264">
        <w:trPr>
          <w:trHeight w:val="393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Модели внебрачных союзов.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Незарегистрированное</w:t>
            </w:r>
          </w:p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Сожительство</w:t>
            </w:r>
          </w:p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Сознательно бездетный брак Открытый брак</w:t>
            </w:r>
          </w:p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 xml:space="preserve">Внебрачные сексуальные связи </w:t>
            </w:r>
            <w:proofErr w:type="spellStart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Свингерство</w:t>
            </w:r>
            <w:proofErr w:type="spellEnd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Групповой брак.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Выполнение заданий:</w:t>
            </w:r>
          </w:p>
          <w:p w:rsidR="00AE7264" w:rsidRPr="00AE7264" w:rsidRDefault="00AE7264" w:rsidP="00AE7264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Дайте определение незарегистрированному сожительству. Перечислите положительные и отрицательные стороны данной формы семейных отношений.</w:t>
            </w:r>
          </w:p>
          <w:p w:rsidR="00AE7264" w:rsidRPr="00AE7264" w:rsidRDefault="00AE7264" w:rsidP="00AE7264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Назовите основные мотивы выбора сознательно бездетного брака.</w:t>
            </w:r>
          </w:p>
          <w:p w:rsidR="00FD4153" w:rsidRPr="00AE7264" w:rsidRDefault="00AE7264" w:rsidP="00AE7264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Перечислите психологические особенности женщин, не желающих иметь детей.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138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Позитивная сторона внебрачных отношений и негативные последствия.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Сообщение: « Примеры отношения общества к внебрачным союзам» (используя материалы СМИ, литературные и исторические источники)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2355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23-24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Брак и семья с позиций иудаизма.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Принципы и традиции иудейской семьи.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 xml:space="preserve">Сущность брака в </w:t>
            </w:r>
            <w:proofErr w:type="gramStart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иудаизме .</w:t>
            </w:r>
            <w:proofErr w:type="gramEnd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 xml:space="preserve"> Отношения родителей и детей . Семейная жизнь .</w:t>
            </w:r>
          </w:p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 xml:space="preserve">Отношения мужчины и </w:t>
            </w:r>
            <w:proofErr w:type="gramStart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женщины .</w:t>
            </w:r>
            <w:proofErr w:type="gramEnd"/>
          </w:p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Развод с точки зрения иудаизма.</w:t>
            </w:r>
          </w:p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 xml:space="preserve">Положение </w:t>
            </w:r>
            <w:proofErr w:type="gramStart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женщины .</w:t>
            </w:r>
            <w:proofErr w:type="gramEnd"/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Традиции брака в иудаизме. Выбор спутника жизни согласно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Примеры семейных традиций еврейского народа, которые сохранились в христианской культуре.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Сравнительный анализ иудейской семьи с точки зрения современной российской семьи.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8.03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br/>
      </w:r>
    </w:p>
    <w:tbl>
      <w:tblPr>
        <w:tblW w:w="150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1"/>
        <w:gridCol w:w="3064"/>
        <w:gridCol w:w="1143"/>
        <w:gridCol w:w="3902"/>
        <w:gridCol w:w="3765"/>
        <w:gridCol w:w="1265"/>
        <w:gridCol w:w="945"/>
      </w:tblGrid>
      <w:tr w:rsidR="00AE7264" w:rsidRPr="00AE7264" w:rsidTr="00AE7264">
        <w:trPr>
          <w:trHeight w:val="1665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иудейской традиции. Иудейская свадьба. Воспитание детей - священная обязанность родителей в иудейской семье. Родственные отношения в иудейской семье.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144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Православие о браке и семье.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Брак в христианстве Семья в христианстве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Примеры православных семей, которые вы знаете, опишите их образ жизни, их ценности и интересы, характеры и мотивы действий и поступков. Сопоставление этих семей с семьями неверующих.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309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Дети и женщина в православии.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Формирование таинства брака Ветхий и Новый завет о семье: изменение акцентов Сопоставление монашества и семейной жизни: есть ли с христианской точки зрения предпочтения.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Почему православие настаивает на освобождении женщины от профессиональной деятельности. Каково место ребёнка в православной семье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Пример модели семьи - верующей, православной или неверующей в наибольшей степени отвечающий интересам современного российского государства.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1635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Традиции брака и семьи в буддизме.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Буддизм как вероучение.</w:t>
            </w:r>
          </w:p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Буддизм в России.</w:t>
            </w:r>
          </w:p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Супружество, брак, секс и любовь в буддизме.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Семейные ценности и обязанности родителей.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Моральный кодекс брачных и семейных отношений в буддизме (Сообщение)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5.04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555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center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Особенности детско- родительских отношений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center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Моральный кодекс брачных и семейных отношений в буддизме.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Семейная этика в буддизме (деловая игра)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br/>
      </w:r>
    </w:p>
    <w:tbl>
      <w:tblPr>
        <w:tblW w:w="150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1"/>
        <w:gridCol w:w="3064"/>
        <w:gridCol w:w="1143"/>
        <w:gridCol w:w="3902"/>
        <w:gridCol w:w="3765"/>
        <w:gridCol w:w="1265"/>
        <w:gridCol w:w="945"/>
      </w:tblGrid>
      <w:tr w:rsidR="00AE7264" w:rsidRPr="00AE7264" w:rsidTr="00AE7264">
        <w:trPr>
          <w:trHeight w:val="135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в буддизме.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Современные стороны буддистского брака.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Специфика любовных переживаний последователей буддизма.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1635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Мусульманский брак.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Сущность брака в исламе. Выбор брачного партнера Суть мусульманского брака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Составить самостоятельно «Кодекс чести для мусульманской женщины/мусульманского мужчины в семье», очертите круг обязанностей и прав супругов.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81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Традиционное и современное в мусульманском браке.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Помолвка и обряд бракосочетания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Опишите обряд бракосочетания и помолвку (работа в группах)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81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Модели мусульманской семьи.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Полигамия в исламе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Развод с точки зрения ислам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Работа с средствами массовой информации.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1365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Общие каноны мусульманской семьи.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Отношения мужа и жены в мусульманском браке.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Ислам о внебрачных связях мужчины и женщины.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Составить «настольный канон» мусульманской семьи.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1365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Родительско</w:t>
            </w:r>
            <w:proofErr w:type="spellEnd"/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-детские отношения в мусульманской семье.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AE7264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Распределение ролей и обязанностей в мусульманской семье.</w:t>
            </w:r>
          </w:p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Отношения между мужем и женой, детьми.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Деловая игра «Мы родители - они дети.»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810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Статус ребёнка в мусульманской семье.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Основы воспитания в мусульманской семье, права и обязанности детей.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Напишите права и обязанности с вашей точки зрения.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7264" w:rsidRPr="00AE7264" w:rsidTr="00AE7264">
        <w:trPr>
          <w:trHeight w:val="555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Подведение итогов курса.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center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vAlign w:val="bottom"/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Творческое выступление учащихся.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FD4153" w:rsidRPr="00AE7264" w:rsidRDefault="00AE7264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264">
              <w:rPr>
                <w:rFonts w:ascii="Times New Roman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FD4153" w:rsidRPr="00AE7264" w:rsidRDefault="00FD4153" w:rsidP="00AE7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br/>
      </w: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Список использованных источников и литературы:</w:t>
      </w:r>
    </w:p>
    <w:p w:rsidR="00AE7264" w:rsidRPr="00AE7264" w:rsidRDefault="00AE7264" w:rsidP="00AE7264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 xml:space="preserve">Антонов А.И. Микросоциология семьи: методология исследования структур и процессов: Учеб. пособие для вузов. - М.: </w:t>
      </w:r>
      <w:proofErr w:type="spellStart"/>
      <w:r w:rsidRPr="00AE7264">
        <w:rPr>
          <w:rFonts w:ascii="Times New Roman" w:hAnsi="Times New Roman" w:cs="Times New Roman"/>
          <w:sz w:val="24"/>
          <w:szCs w:val="24"/>
        </w:rPr>
        <w:t>Издат</w:t>
      </w:r>
      <w:proofErr w:type="spellEnd"/>
      <w:r w:rsidRPr="00AE7264">
        <w:rPr>
          <w:rFonts w:ascii="Times New Roman" w:hAnsi="Times New Roman" w:cs="Times New Roman"/>
          <w:sz w:val="24"/>
          <w:szCs w:val="24"/>
        </w:rPr>
        <w:t>. Дом «</w:t>
      </w:r>
      <w:proofErr w:type="spellStart"/>
      <w:r w:rsidRPr="00AE7264">
        <w:rPr>
          <w:rFonts w:ascii="Times New Roman" w:hAnsi="Times New Roman" w:cs="Times New Roman"/>
          <w:sz w:val="24"/>
          <w:szCs w:val="24"/>
        </w:rPr>
        <w:t>Nota</w:t>
      </w:r>
      <w:proofErr w:type="spellEnd"/>
      <w:r w:rsidRPr="00AE72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7264">
        <w:rPr>
          <w:rFonts w:ascii="Times New Roman" w:hAnsi="Times New Roman" w:cs="Times New Roman"/>
          <w:sz w:val="24"/>
          <w:szCs w:val="24"/>
        </w:rPr>
        <w:t>Bene</w:t>
      </w:r>
      <w:proofErr w:type="spellEnd"/>
      <w:r w:rsidRPr="00AE7264">
        <w:rPr>
          <w:rFonts w:ascii="Times New Roman" w:hAnsi="Times New Roman" w:cs="Times New Roman"/>
          <w:sz w:val="24"/>
          <w:szCs w:val="24"/>
        </w:rPr>
        <w:t>», 1998. 360 с.</w:t>
      </w:r>
    </w:p>
    <w:p w:rsidR="00AE7264" w:rsidRPr="00AE7264" w:rsidRDefault="00AE7264" w:rsidP="00AE7264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Антонов А.И., Сорокин С.А. Судьба семьи в России XXI века. - М., 2000. 414 с.</w:t>
      </w:r>
    </w:p>
    <w:p w:rsidR="00AE7264" w:rsidRPr="00AE7264" w:rsidRDefault="00AE7264" w:rsidP="00AE7264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Беляева Л.А. Социальная модернизация в России в конце XX века. - М, 1997. 173 с.</w:t>
      </w:r>
    </w:p>
    <w:p w:rsidR="00AE7264" w:rsidRPr="00AE7264" w:rsidRDefault="00AE7264" w:rsidP="00AE7264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AE7264">
        <w:rPr>
          <w:rFonts w:ascii="Times New Roman" w:hAnsi="Times New Roman" w:cs="Times New Roman"/>
          <w:sz w:val="24"/>
          <w:szCs w:val="24"/>
        </w:rPr>
        <w:lastRenderedPageBreak/>
        <w:t>Бурмыкина</w:t>
      </w:r>
      <w:proofErr w:type="spellEnd"/>
      <w:r w:rsidRPr="00AE7264">
        <w:rPr>
          <w:rFonts w:ascii="Times New Roman" w:hAnsi="Times New Roman" w:cs="Times New Roman"/>
          <w:sz w:val="24"/>
          <w:szCs w:val="24"/>
        </w:rPr>
        <w:t xml:space="preserve"> О.Н., Нечаева Н.А. Социокультурные аспекты адаптации населения к рыночной экономике // Социальные и гуманитарные науки. - 2000. - № 4. - С. 110-121..</w:t>
      </w:r>
    </w:p>
    <w:p w:rsidR="00AE7264" w:rsidRPr="00AE7264" w:rsidRDefault="00AE7264" w:rsidP="00AE7264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Гражданский кодекс Российской Федерации (части первая, вторая, третья, четвертая) // Собрание законодательства Российской Федерации. - 1994. - № 32. - Ст. 3301; 1996. - № 5. - Ст. 410; 2001. - № 49. - Ст. 4553; 2006. - № 52 (Часть I). - Ст. 5496.</w:t>
      </w:r>
    </w:p>
    <w:p w:rsidR="00AE7264" w:rsidRPr="00AE7264" w:rsidRDefault="00AE7264" w:rsidP="00AE7264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AE7264">
        <w:rPr>
          <w:rFonts w:ascii="Times New Roman" w:hAnsi="Times New Roman" w:cs="Times New Roman"/>
          <w:sz w:val="24"/>
          <w:szCs w:val="24"/>
        </w:rPr>
        <w:t>Здравомыслова</w:t>
      </w:r>
      <w:proofErr w:type="spellEnd"/>
      <w:r w:rsidRPr="00AE7264">
        <w:rPr>
          <w:rFonts w:ascii="Times New Roman" w:hAnsi="Times New Roman" w:cs="Times New Roman"/>
          <w:sz w:val="24"/>
          <w:szCs w:val="24"/>
        </w:rPr>
        <w:t xml:space="preserve"> О.М. Семья и общество: гендерное измерение российской трансформации. - М.: </w:t>
      </w:r>
      <w:proofErr w:type="spellStart"/>
      <w:r w:rsidRPr="00AE7264">
        <w:rPr>
          <w:rFonts w:ascii="Times New Roman" w:hAnsi="Times New Roman" w:cs="Times New Roman"/>
          <w:sz w:val="24"/>
          <w:szCs w:val="24"/>
        </w:rPr>
        <w:t>Едиториал</w:t>
      </w:r>
      <w:proofErr w:type="spellEnd"/>
      <w:r w:rsidRPr="00AE7264">
        <w:rPr>
          <w:rFonts w:ascii="Times New Roman" w:hAnsi="Times New Roman" w:cs="Times New Roman"/>
          <w:sz w:val="24"/>
          <w:szCs w:val="24"/>
        </w:rPr>
        <w:t xml:space="preserve"> УРСС, 2003. 152 с.</w:t>
      </w:r>
    </w:p>
    <w:p w:rsidR="00AE7264" w:rsidRPr="00AE7264" w:rsidRDefault="00AE7264" w:rsidP="00AE7264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 xml:space="preserve">Карцева Л.В. </w:t>
      </w:r>
      <w:proofErr w:type="spellStart"/>
      <w:r w:rsidRPr="00AE7264">
        <w:rPr>
          <w:rFonts w:ascii="Times New Roman" w:hAnsi="Times New Roman" w:cs="Times New Roman"/>
          <w:sz w:val="24"/>
          <w:szCs w:val="24"/>
        </w:rPr>
        <w:t>Семьеведение</w:t>
      </w:r>
      <w:proofErr w:type="spellEnd"/>
      <w:r w:rsidRPr="00AE7264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Pr="00AE7264">
        <w:rPr>
          <w:rFonts w:ascii="Times New Roman" w:hAnsi="Times New Roman" w:cs="Times New Roman"/>
          <w:sz w:val="24"/>
          <w:szCs w:val="24"/>
        </w:rPr>
        <w:t>Учеб.-</w:t>
      </w:r>
      <w:proofErr w:type="gramEnd"/>
      <w:r w:rsidRPr="00AE7264">
        <w:rPr>
          <w:rFonts w:ascii="Times New Roman" w:hAnsi="Times New Roman" w:cs="Times New Roman"/>
          <w:sz w:val="24"/>
          <w:szCs w:val="24"/>
        </w:rPr>
        <w:t xml:space="preserve"> метод. пособие. - Казань: КГМУ, 1997. 51 с.</w:t>
      </w:r>
    </w:p>
    <w:p w:rsidR="00AE7264" w:rsidRPr="00AE7264" w:rsidRDefault="00AE7264" w:rsidP="00AE7264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 xml:space="preserve">Комментарий к Семейному кодексу Российской Федерации (Постатейный) / З.А. </w:t>
      </w:r>
      <w:proofErr w:type="spellStart"/>
      <w:r w:rsidRPr="00AE7264">
        <w:rPr>
          <w:rFonts w:ascii="Times New Roman" w:hAnsi="Times New Roman" w:cs="Times New Roman"/>
          <w:sz w:val="24"/>
          <w:szCs w:val="24"/>
        </w:rPr>
        <w:t>Ахметьянова</w:t>
      </w:r>
      <w:proofErr w:type="spellEnd"/>
      <w:r w:rsidRPr="00AE7264">
        <w:rPr>
          <w:rFonts w:ascii="Times New Roman" w:hAnsi="Times New Roman" w:cs="Times New Roman"/>
          <w:sz w:val="24"/>
          <w:szCs w:val="24"/>
        </w:rPr>
        <w:t xml:space="preserve">, Е.Ю. </w:t>
      </w:r>
      <w:proofErr w:type="spellStart"/>
      <w:r w:rsidRPr="00AE7264">
        <w:rPr>
          <w:rFonts w:ascii="Times New Roman" w:hAnsi="Times New Roman" w:cs="Times New Roman"/>
          <w:sz w:val="24"/>
          <w:szCs w:val="24"/>
        </w:rPr>
        <w:t>Ковалькова</w:t>
      </w:r>
      <w:proofErr w:type="spellEnd"/>
      <w:r w:rsidRPr="00AE7264">
        <w:rPr>
          <w:rFonts w:ascii="Times New Roman" w:hAnsi="Times New Roman" w:cs="Times New Roman"/>
          <w:sz w:val="24"/>
          <w:szCs w:val="24"/>
        </w:rPr>
        <w:t xml:space="preserve">, О.Н. </w:t>
      </w:r>
      <w:proofErr w:type="spellStart"/>
      <w:r w:rsidRPr="00AE7264">
        <w:rPr>
          <w:rFonts w:ascii="Times New Roman" w:hAnsi="Times New Roman" w:cs="Times New Roman"/>
          <w:sz w:val="24"/>
          <w:szCs w:val="24"/>
        </w:rPr>
        <w:t>Низамиева</w:t>
      </w:r>
      <w:proofErr w:type="spellEnd"/>
      <w:r w:rsidRPr="00AE7264">
        <w:rPr>
          <w:rFonts w:ascii="Times New Roman" w:hAnsi="Times New Roman" w:cs="Times New Roman"/>
          <w:sz w:val="24"/>
          <w:szCs w:val="24"/>
        </w:rPr>
        <w:t xml:space="preserve"> [и др.]; отв. ред. О.Н. </w:t>
      </w:r>
      <w:proofErr w:type="spellStart"/>
      <w:r w:rsidRPr="00AE7264">
        <w:rPr>
          <w:rFonts w:ascii="Times New Roman" w:hAnsi="Times New Roman" w:cs="Times New Roman"/>
          <w:sz w:val="24"/>
          <w:szCs w:val="24"/>
        </w:rPr>
        <w:t>Низамиева</w:t>
      </w:r>
      <w:proofErr w:type="spellEnd"/>
      <w:r w:rsidRPr="00AE7264">
        <w:rPr>
          <w:rFonts w:ascii="Times New Roman" w:hAnsi="Times New Roman" w:cs="Times New Roman"/>
          <w:sz w:val="24"/>
          <w:szCs w:val="24"/>
        </w:rPr>
        <w:t>. - М.: Проспект, 2011. 560 с.</w:t>
      </w: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9. Куликова Т.А. Семейная педагогика и домашнее воспитание. М., 2000. 1</w:t>
      </w:r>
    </w:p>
    <w:p w:rsidR="00AE7264" w:rsidRPr="00AE7264" w:rsidRDefault="00AE7264" w:rsidP="00AE7264">
      <w:p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 xml:space="preserve">10. </w:t>
      </w:r>
      <w:proofErr w:type="spellStart"/>
      <w:r w:rsidRPr="00AE7264">
        <w:rPr>
          <w:rFonts w:ascii="Times New Roman" w:hAnsi="Times New Roman" w:cs="Times New Roman"/>
          <w:sz w:val="24"/>
          <w:szCs w:val="24"/>
        </w:rPr>
        <w:t>Миньковский</w:t>
      </w:r>
      <w:proofErr w:type="spellEnd"/>
      <w:r w:rsidRPr="00AE7264">
        <w:rPr>
          <w:rFonts w:ascii="Times New Roman" w:hAnsi="Times New Roman" w:cs="Times New Roman"/>
          <w:sz w:val="24"/>
          <w:szCs w:val="24"/>
        </w:rPr>
        <w:t xml:space="preserve"> Г.М. О воспитательном потенциале семьи. М., 2000</w:t>
      </w:r>
    </w:p>
    <w:p w:rsidR="00AE7264" w:rsidRPr="00AE7264" w:rsidRDefault="00AE7264" w:rsidP="00AE7264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 xml:space="preserve">Семейное право: учебник / А.М. Нечаева. - М.: </w:t>
      </w:r>
      <w:proofErr w:type="spellStart"/>
      <w:r w:rsidRPr="00AE7264">
        <w:rPr>
          <w:rFonts w:ascii="Times New Roman" w:hAnsi="Times New Roman" w:cs="Times New Roman"/>
          <w:sz w:val="24"/>
          <w:szCs w:val="24"/>
        </w:rPr>
        <w:t>Волтерс</w:t>
      </w:r>
      <w:proofErr w:type="spellEnd"/>
      <w:r w:rsidRPr="00AE72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7264">
        <w:rPr>
          <w:rFonts w:ascii="Times New Roman" w:hAnsi="Times New Roman" w:cs="Times New Roman"/>
          <w:sz w:val="24"/>
          <w:szCs w:val="24"/>
        </w:rPr>
        <w:t>Клувер</w:t>
      </w:r>
      <w:proofErr w:type="spellEnd"/>
      <w:r w:rsidRPr="00AE7264">
        <w:rPr>
          <w:rFonts w:ascii="Times New Roman" w:hAnsi="Times New Roman" w:cs="Times New Roman"/>
          <w:sz w:val="24"/>
          <w:szCs w:val="24"/>
        </w:rPr>
        <w:t>, 2011. 280 с.</w:t>
      </w:r>
    </w:p>
    <w:p w:rsidR="00AE7264" w:rsidRPr="00AE7264" w:rsidRDefault="00AE7264" w:rsidP="00AE7264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 xml:space="preserve">Семейное право: учебник для бакалавров / под ред. Е.А </w:t>
      </w:r>
      <w:proofErr w:type="spellStart"/>
      <w:r w:rsidRPr="00AE7264">
        <w:rPr>
          <w:rFonts w:ascii="Times New Roman" w:hAnsi="Times New Roman" w:cs="Times New Roman"/>
          <w:sz w:val="24"/>
          <w:szCs w:val="24"/>
        </w:rPr>
        <w:t>Чефрановой</w:t>
      </w:r>
      <w:proofErr w:type="spellEnd"/>
      <w:r w:rsidRPr="00AE7264">
        <w:rPr>
          <w:rFonts w:ascii="Times New Roman" w:hAnsi="Times New Roman" w:cs="Times New Roman"/>
          <w:sz w:val="24"/>
          <w:szCs w:val="24"/>
        </w:rPr>
        <w:t xml:space="preserve">. - М.: Издательство </w:t>
      </w:r>
      <w:proofErr w:type="spellStart"/>
      <w:r w:rsidRPr="00AE7264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AE7264">
        <w:rPr>
          <w:rFonts w:ascii="Times New Roman" w:hAnsi="Times New Roman" w:cs="Times New Roman"/>
          <w:sz w:val="24"/>
          <w:szCs w:val="24"/>
        </w:rPr>
        <w:t>, 2012. 393 с.</w:t>
      </w:r>
    </w:p>
    <w:p w:rsidR="00AE7264" w:rsidRPr="00AE7264" w:rsidRDefault="00AE7264" w:rsidP="00AE7264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AE7264">
        <w:rPr>
          <w:rFonts w:ascii="Times New Roman" w:hAnsi="Times New Roman" w:cs="Times New Roman"/>
          <w:sz w:val="24"/>
          <w:szCs w:val="24"/>
        </w:rPr>
        <w:t>Семейное право: учебник.</w:t>
      </w:r>
    </w:p>
    <w:p w:rsidR="00AE7264" w:rsidRPr="00AE7264" w:rsidRDefault="00AE7264" w:rsidP="00AE7264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AE7264">
        <w:rPr>
          <w:rFonts w:ascii="Times New Roman" w:hAnsi="Times New Roman" w:cs="Times New Roman"/>
          <w:sz w:val="24"/>
          <w:szCs w:val="24"/>
        </w:rPr>
        <w:t>Семьеведение</w:t>
      </w:r>
      <w:proofErr w:type="spellEnd"/>
      <w:r w:rsidRPr="00AE7264">
        <w:rPr>
          <w:rFonts w:ascii="Times New Roman" w:hAnsi="Times New Roman" w:cs="Times New Roman"/>
          <w:sz w:val="24"/>
          <w:szCs w:val="24"/>
        </w:rPr>
        <w:t xml:space="preserve"> / Учебно-</w:t>
      </w:r>
      <w:proofErr w:type="spellStart"/>
      <w:r w:rsidRPr="00AE7264">
        <w:rPr>
          <w:rFonts w:ascii="Times New Roman" w:hAnsi="Times New Roman" w:cs="Times New Roman"/>
          <w:sz w:val="24"/>
          <w:szCs w:val="24"/>
        </w:rPr>
        <w:t>методич</w:t>
      </w:r>
      <w:proofErr w:type="spellEnd"/>
      <w:r w:rsidRPr="00AE7264">
        <w:rPr>
          <w:rFonts w:ascii="Times New Roman" w:hAnsi="Times New Roman" w:cs="Times New Roman"/>
          <w:sz w:val="24"/>
          <w:szCs w:val="24"/>
        </w:rPr>
        <w:t xml:space="preserve">. пособие по элективному курсу /составитель и науч. редактор проф. Л.В. Карцева. Соавторы - Богачёва Н.В., </w:t>
      </w:r>
      <w:proofErr w:type="spellStart"/>
      <w:r w:rsidRPr="00AE7264">
        <w:rPr>
          <w:rFonts w:ascii="Times New Roman" w:hAnsi="Times New Roman" w:cs="Times New Roman"/>
          <w:sz w:val="24"/>
          <w:szCs w:val="24"/>
        </w:rPr>
        <w:t>Газизова</w:t>
      </w:r>
      <w:proofErr w:type="spellEnd"/>
      <w:r w:rsidRPr="00AE7264">
        <w:rPr>
          <w:rFonts w:ascii="Times New Roman" w:hAnsi="Times New Roman" w:cs="Times New Roman"/>
          <w:sz w:val="24"/>
          <w:szCs w:val="24"/>
        </w:rPr>
        <w:t xml:space="preserve"> Л.Ш., </w:t>
      </w:r>
      <w:proofErr w:type="spellStart"/>
      <w:r w:rsidRPr="00AE7264">
        <w:rPr>
          <w:rFonts w:ascii="Times New Roman" w:hAnsi="Times New Roman" w:cs="Times New Roman"/>
          <w:sz w:val="24"/>
          <w:szCs w:val="24"/>
        </w:rPr>
        <w:t>Низамиева</w:t>
      </w:r>
      <w:proofErr w:type="spellEnd"/>
      <w:r w:rsidRPr="00AE7264">
        <w:rPr>
          <w:rFonts w:ascii="Times New Roman" w:hAnsi="Times New Roman" w:cs="Times New Roman"/>
          <w:sz w:val="24"/>
          <w:szCs w:val="24"/>
        </w:rPr>
        <w:t xml:space="preserve"> О.Н., </w:t>
      </w:r>
      <w:proofErr w:type="spellStart"/>
      <w:r w:rsidRPr="00AE7264">
        <w:rPr>
          <w:rFonts w:ascii="Times New Roman" w:hAnsi="Times New Roman" w:cs="Times New Roman"/>
          <w:sz w:val="24"/>
          <w:szCs w:val="24"/>
        </w:rPr>
        <w:t>Яныкина</w:t>
      </w:r>
      <w:proofErr w:type="spellEnd"/>
      <w:r w:rsidRPr="00AE7264">
        <w:rPr>
          <w:rFonts w:ascii="Times New Roman" w:hAnsi="Times New Roman" w:cs="Times New Roman"/>
          <w:sz w:val="24"/>
          <w:szCs w:val="24"/>
        </w:rPr>
        <w:t xml:space="preserve"> А.Н., </w:t>
      </w:r>
      <w:proofErr w:type="spellStart"/>
      <w:r w:rsidRPr="00AE7264"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 w:rsidRPr="00AE7264">
        <w:rPr>
          <w:rFonts w:ascii="Times New Roman" w:hAnsi="Times New Roman" w:cs="Times New Roman"/>
          <w:sz w:val="24"/>
          <w:szCs w:val="24"/>
        </w:rPr>
        <w:t xml:space="preserve"> Э.А. - Казань, 2013. 193 с. [Электрон. текст].</w:t>
      </w:r>
    </w:p>
    <w:p w:rsidR="0062791B" w:rsidRPr="00292AFF" w:rsidRDefault="0062791B">
      <w:pPr>
        <w:rPr>
          <w:rFonts w:ascii="Times New Roman" w:hAnsi="Times New Roman" w:cs="Times New Roman"/>
          <w:sz w:val="24"/>
          <w:szCs w:val="24"/>
        </w:rPr>
      </w:pPr>
    </w:p>
    <w:sectPr w:rsidR="0062791B" w:rsidRPr="00292AFF" w:rsidSect="00584B0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3232CB"/>
    <w:multiLevelType w:val="multilevel"/>
    <w:tmpl w:val="87044B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99849D7"/>
    <w:multiLevelType w:val="multilevel"/>
    <w:tmpl w:val="24005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D11C0F"/>
    <w:multiLevelType w:val="multilevel"/>
    <w:tmpl w:val="5B9E3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B1C2890"/>
    <w:multiLevelType w:val="multilevel"/>
    <w:tmpl w:val="CE46F2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4FA291E"/>
    <w:multiLevelType w:val="multilevel"/>
    <w:tmpl w:val="2D740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6CA18E7"/>
    <w:multiLevelType w:val="multilevel"/>
    <w:tmpl w:val="0BCA86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01E7529"/>
    <w:multiLevelType w:val="multilevel"/>
    <w:tmpl w:val="EE282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2AC0FA0"/>
    <w:multiLevelType w:val="multilevel"/>
    <w:tmpl w:val="63D8A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3"/>
  </w:num>
  <w:num w:numId="3">
    <w:abstractNumId w:val="7"/>
  </w:num>
  <w:num w:numId="4">
    <w:abstractNumId w:val="0"/>
  </w:num>
  <w:num w:numId="5">
    <w:abstractNumId w:val="1"/>
  </w:num>
  <w:num w:numId="6">
    <w:abstractNumId w:val="6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F0B"/>
    <w:rsid w:val="00176F0B"/>
    <w:rsid w:val="00292AFF"/>
    <w:rsid w:val="003A574A"/>
    <w:rsid w:val="00584B08"/>
    <w:rsid w:val="006275DF"/>
    <w:rsid w:val="0062791B"/>
    <w:rsid w:val="00951C73"/>
    <w:rsid w:val="009720A2"/>
    <w:rsid w:val="00AE7264"/>
    <w:rsid w:val="00BB74BB"/>
    <w:rsid w:val="00FD4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0717EC"/>
  <w15:docId w15:val="{BBDCCB1E-1627-47A3-81D6-EA4CC413C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69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2743</Words>
  <Characters>15640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School</cp:lastModifiedBy>
  <cp:revision>10</cp:revision>
  <dcterms:created xsi:type="dcterms:W3CDTF">2020-08-26T13:22:00Z</dcterms:created>
  <dcterms:modified xsi:type="dcterms:W3CDTF">2023-05-13T06:56:00Z</dcterms:modified>
</cp:coreProperties>
</file>